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0B" w:rsidRPr="007E39B3" w:rsidRDefault="00CA6C0B" w:rsidP="0003118D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bookmarkStart w:id="0" w:name="_GoBack"/>
      <w:bookmarkEnd w:id="0"/>
      <w:proofErr w:type="gramStart"/>
      <w:r w:rsidRPr="007E39B3">
        <w:rPr>
          <w:b/>
          <w:sz w:val="32"/>
          <w:szCs w:val="32"/>
        </w:rPr>
        <w:t>MĚST</w:t>
      </w:r>
      <w:r w:rsidR="000229FB" w:rsidRPr="007E39B3">
        <w:rPr>
          <w:b/>
          <w:sz w:val="32"/>
          <w:szCs w:val="32"/>
        </w:rPr>
        <w:t>O</w:t>
      </w:r>
      <w:r w:rsidRPr="007E39B3">
        <w:rPr>
          <w:b/>
          <w:sz w:val="32"/>
          <w:szCs w:val="32"/>
        </w:rPr>
        <w:t xml:space="preserve">   STUDÉNKA</w:t>
      </w:r>
      <w:proofErr w:type="gramEnd"/>
    </w:p>
    <w:p w:rsidR="00684150" w:rsidRPr="00277B29" w:rsidRDefault="00EA710C" w:rsidP="0003118D">
      <w:pPr>
        <w:jc w:val="center"/>
        <w:rPr>
          <w:sz w:val="22"/>
          <w:szCs w:val="22"/>
        </w:rPr>
      </w:pPr>
      <w:r w:rsidRPr="00D73E0D">
        <w:rPr>
          <w:sz w:val="22"/>
          <w:szCs w:val="22"/>
        </w:rPr>
        <w:t xml:space="preserve">Čj.: </w:t>
      </w:r>
      <w:r w:rsidR="006D7DCF">
        <w:rPr>
          <w:sz w:val="22"/>
          <w:szCs w:val="22"/>
        </w:rPr>
        <w:t>MS 8742/2019/SŘÚPaR/To</w:t>
      </w:r>
      <w:r w:rsidR="007A72F9" w:rsidRPr="00D73E0D">
        <w:rPr>
          <w:sz w:val="22"/>
          <w:szCs w:val="22"/>
        </w:rPr>
        <w:t xml:space="preserve">  </w:t>
      </w:r>
      <w:r w:rsidR="007154EB" w:rsidRPr="00D73E0D">
        <w:rPr>
          <w:sz w:val="22"/>
          <w:szCs w:val="22"/>
        </w:rPr>
        <w:t xml:space="preserve">       </w:t>
      </w:r>
      <w:r w:rsidRPr="00D73E0D">
        <w:rPr>
          <w:sz w:val="22"/>
          <w:szCs w:val="22"/>
        </w:rPr>
        <w:tab/>
      </w:r>
      <w:r w:rsidRPr="00D73E0D">
        <w:rPr>
          <w:sz w:val="22"/>
          <w:szCs w:val="22"/>
        </w:rPr>
        <w:tab/>
      </w:r>
      <w:r w:rsidRPr="00D73E0D">
        <w:rPr>
          <w:sz w:val="22"/>
          <w:szCs w:val="22"/>
        </w:rPr>
        <w:tab/>
        <w:t xml:space="preserve">                        </w:t>
      </w:r>
      <w:r w:rsidR="007154EB" w:rsidRPr="00D73E0D">
        <w:rPr>
          <w:sz w:val="22"/>
          <w:szCs w:val="22"/>
        </w:rPr>
        <w:t xml:space="preserve">  </w:t>
      </w:r>
      <w:r w:rsidRPr="00D73E0D">
        <w:rPr>
          <w:sz w:val="22"/>
          <w:szCs w:val="22"/>
        </w:rPr>
        <w:t xml:space="preserve">Ve </w:t>
      </w:r>
      <w:proofErr w:type="spellStart"/>
      <w:r w:rsidRPr="00D73E0D">
        <w:rPr>
          <w:sz w:val="22"/>
          <w:szCs w:val="22"/>
        </w:rPr>
        <w:t>Studénce</w:t>
      </w:r>
      <w:proofErr w:type="spellEnd"/>
      <w:r w:rsidRPr="00D73E0D">
        <w:rPr>
          <w:sz w:val="22"/>
          <w:szCs w:val="22"/>
        </w:rPr>
        <w:t xml:space="preserve"> dne: </w:t>
      </w:r>
      <w:proofErr w:type="gramStart"/>
      <w:r w:rsidR="00E0612C">
        <w:rPr>
          <w:sz w:val="22"/>
          <w:szCs w:val="22"/>
        </w:rPr>
        <w:t>12.09.2019</w:t>
      </w:r>
      <w:proofErr w:type="gramEnd"/>
    </w:p>
    <w:p w:rsidR="00BB1D8F" w:rsidRDefault="00BB1D8F" w:rsidP="00CE6F1E">
      <w:pPr>
        <w:spacing w:before="360"/>
        <w:jc w:val="center"/>
        <w:outlineLvl w:val="0"/>
        <w:rPr>
          <w:rFonts w:ascii="Bookman Old Style" w:hAnsi="Bookman Old Style"/>
          <w:color w:val="0000FF"/>
          <w:sz w:val="34"/>
        </w:rPr>
      </w:pPr>
    </w:p>
    <w:p w:rsidR="005B49C0" w:rsidRPr="007E39B3" w:rsidRDefault="005B49C0" w:rsidP="0003118D">
      <w:pPr>
        <w:jc w:val="center"/>
        <w:outlineLvl w:val="0"/>
        <w:rPr>
          <w:b/>
          <w:sz w:val="36"/>
          <w:szCs w:val="36"/>
        </w:rPr>
      </w:pPr>
      <w:proofErr w:type="gramStart"/>
      <w:r w:rsidRPr="007E39B3">
        <w:rPr>
          <w:b/>
          <w:sz w:val="36"/>
          <w:szCs w:val="36"/>
        </w:rPr>
        <w:t>VEŘEJNÁ  VYHLÁŠKA</w:t>
      </w:r>
      <w:proofErr w:type="gramEnd"/>
    </w:p>
    <w:p w:rsidR="00577270" w:rsidRDefault="00577270" w:rsidP="0003118D">
      <w:pPr>
        <w:jc w:val="center"/>
      </w:pPr>
    </w:p>
    <w:p w:rsidR="00577270" w:rsidRPr="00CF74D7" w:rsidRDefault="00577270" w:rsidP="0003118D">
      <w:pPr>
        <w:jc w:val="center"/>
        <w:outlineLvl w:val="0"/>
        <w:rPr>
          <w:b/>
          <w:caps/>
          <w:sz w:val="36"/>
          <w:szCs w:val="36"/>
        </w:rPr>
      </w:pPr>
      <w:r w:rsidRPr="00CF74D7">
        <w:rPr>
          <w:b/>
          <w:caps/>
          <w:sz w:val="36"/>
          <w:szCs w:val="36"/>
        </w:rPr>
        <w:t>Opatření obecné povahy</w:t>
      </w:r>
    </w:p>
    <w:p w:rsidR="00577270" w:rsidRPr="007154EB" w:rsidRDefault="00577270" w:rsidP="0003118D">
      <w:pPr>
        <w:jc w:val="center"/>
        <w:outlineLvl w:val="0"/>
        <w:rPr>
          <w:b/>
        </w:rPr>
      </w:pPr>
      <w:r w:rsidRPr="00AC2418">
        <w:rPr>
          <w:b/>
        </w:rPr>
        <w:t xml:space="preserve">č. </w:t>
      </w:r>
      <w:r w:rsidR="00EE687B">
        <w:rPr>
          <w:b/>
        </w:rPr>
        <w:t>1/2019</w:t>
      </w:r>
    </w:p>
    <w:p w:rsidR="00577270" w:rsidRPr="0067570A" w:rsidRDefault="00577270" w:rsidP="0003118D">
      <w:pPr>
        <w:jc w:val="center"/>
        <w:rPr>
          <w:highlight w:val="yellow"/>
        </w:rPr>
      </w:pPr>
    </w:p>
    <w:p w:rsidR="00577270" w:rsidRPr="00277B29" w:rsidRDefault="00577270" w:rsidP="00CE6F1E">
      <w:pPr>
        <w:spacing w:before="240"/>
        <w:jc w:val="both"/>
        <w:rPr>
          <w:sz w:val="22"/>
          <w:szCs w:val="22"/>
        </w:rPr>
      </w:pPr>
      <w:r w:rsidRPr="00277B29">
        <w:rPr>
          <w:sz w:val="22"/>
          <w:szCs w:val="22"/>
        </w:rPr>
        <w:t>Zastupitelstvo města Studénka příslušné podle</w:t>
      </w:r>
      <w:r w:rsidR="0025721D" w:rsidRPr="00277B29">
        <w:rPr>
          <w:sz w:val="22"/>
          <w:szCs w:val="22"/>
        </w:rPr>
        <w:t xml:space="preserve"> ustanovení</w:t>
      </w:r>
      <w:r w:rsidRPr="00277B29">
        <w:rPr>
          <w:sz w:val="22"/>
          <w:szCs w:val="22"/>
        </w:rPr>
        <w:t xml:space="preserve"> § 6 odst. 5 písm. c) zákona č. </w:t>
      </w:r>
      <w:r w:rsidR="0025721D" w:rsidRPr="00277B29">
        <w:rPr>
          <w:sz w:val="22"/>
          <w:szCs w:val="22"/>
        </w:rPr>
        <w:t>1</w:t>
      </w:r>
      <w:r w:rsidRPr="00277B29">
        <w:rPr>
          <w:sz w:val="22"/>
          <w:szCs w:val="22"/>
        </w:rPr>
        <w:t xml:space="preserve">83/2006 Sb., o územním plánování a stavebním řádu (stavební zákon), ve znění pozdějších předpisů (dále jen „stavební zákon“), za použití ustanovení § 43 odst. </w:t>
      </w:r>
      <w:smartTag w:uri="urn:schemas-microsoft-com:office:smarttags" w:element="metricconverter">
        <w:smartTagPr>
          <w:attr w:name="ProductID" w:val="4 a"/>
        </w:smartTagPr>
        <w:r w:rsidRPr="00277B29">
          <w:rPr>
            <w:sz w:val="22"/>
            <w:szCs w:val="22"/>
          </w:rPr>
          <w:t>4 a</w:t>
        </w:r>
      </w:smartTag>
      <w:r w:rsidRPr="00277B29">
        <w:rPr>
          <w:sz w:val="22"/>
          <w:szCs w:val="22"/>
        </w:rPr>
        <w:t xml:space="preserve"> § 54 odst. 2 stavebního zákona, </w:t>
      </w:r>
      <w:r w:rsidR="00705A3E" w:rsidRPr="00277B29">
        <w:rPr>
          <w:sz w:val="22"/>
          <w:szCs w:val="22"/>
        </w:rPr>
        <w:t xml:space="preserve">ustanovení § </w:t>
      </w:r>
      <w:smartTag w:uri="urn:schemas-microsoft-com:office:smarttags" w:element="metricconverter">
        <w:smartTagPr>
          <w:attr w:name="ProductID" w:val="13 a"/>
        </w:smartTagPr>
        <w:r w:rsidR="00705A3E" w:rsidRPr="00277B29">
          <w:rPr>
            <w:sz w:val="22"/>
            <w:szCs w:val="22"/>
          </w:rPr>
          <w:t>13 a</w:t>
        </w:r>
      </w:smartTag>
      <w:r w:rsidR="00705A3E" w:rsidRPr="00277B29">
        <w:rPr>
          <w:sz w:val="22"/>
          <w:szCs w:val="22"/>
        </w:rPr>
        <w:t xml:space="preserve"> přílohy č. 7 vyhlášky č. 500/2006 Sb., o územně analytických podkladech, územně plánovací dokumentaci a způsobu evidence územně plánovací činnosti (dále jen „vyhláška“) </w:t>
      </w:r>
      <w:r w:rsidR="00705A3E" w:rsidRPr="00CF74D7">
        <w:rPr>
          <w:sz w:val="22"/>
          <w:szCs w:val="22"/>
        </w:rPr>
        <w:t>a §</w:t>
      </w:r>
      <w:r w:rsidRPr="00CF74D7">
        <w:rPr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171 a"/>
        </w:smartTagPr>
        <w:r w:rsidRPr="00CF74D7">
          <w:rPr>
            <w:sz w:val="22"/>
            <w:szCs w:val="22"/>
          </w:rPr>
          <w:t>171 a</w:t>
        </w:r>
        <w:r w:rsidR="00705A3E" w:rsidRPr="00CF74D7">
          <w:rPr>
            <w:sz w:val="22"/>
            <w:szCs w:val="22"/>
          </w:rPr>
          <w:t>ž</w:t>
        </w:r>
      </w:smartTag>
      <w:r w:rsidRPr="00CF74D7">
        <w:rPr>
          <w:sz w:val="22"/>
          <w:szCs w:val="22"/>
        </w:rPr>
        <w:t xml:space="preserve"> 17</w:t>
      </w:r>
      <w:r w:rsidR="00705A3E" w:rsidRPr="00CF74D7">
        <w:rPr>
          <w:sz w:val="22"/>
          <w:szCs w:val="22"/>
        </w:rPr>
        <w:t>4</w:t>
      </w:r>
      <w:r w:rsidRPr="00CF74D7">
        <w:rPr>
          <w:sz w:val="22"/>
          <w:szCs w:val="22"/>
        </w:rPr>
        <w:t xml:space="preserve"> zákona č.500/2004 Sb., správní řád, ve znění pozdějších předpisů ( dále jen „správní řád“), </w:t>
      </w:r>
      <w:r w:rsidR="001530CA" w:rsidRPr="00CF74D7">
        <w:rPr>
          <w:sz w:val="22"/>
          <w:szCs w:val="22"/>
        </w:rPr>
        <w:t xml:space="preserve">usnesením </w:t>
      </w:r>
      <w:r w:rsidR="001530CA" w:rsidRPr="00AC2418">
        <w:rPr>
          <w:sz w:val="22"/>
          <w:szCs w:val="22"/>
        </w:rPr>
        <w:t xml:space="preserve">č. </w:t>
      </w:r>
      <w:r w:rsidR="00871B9D">
        <w:rPr>
          <w:sz w:val="22"/>
          <w:szCs w:val="22"/>
        </w:rPr>
        <w:t>80/06/19</w:t>
      </w:r>
      <w:r w:rsidR="001530CA" w:rsidRPr="00AC2418">
        <w:rPr>
          <w:sz w:val="22"/>
          <w:szCs w:val="22"/>
        </w:rPr>
        <w:t xml:space="preserve"> </w:t>
      </w:r>
      <w:r w:rsidR="007A3D22" w:rsidRPr="00AC2418">
        <w:rPr>
          <w:sz w:val="22"/>
          <w:szCs w:val="22"/>
        </w:rPr>
        <w:t xml:space="preserve">po projednání </w:t>
      </w:r>
      <w:r w:rsidRPr="00AC2418">
        <w:rPr>
          <w:sz w:val="22"/>
          <w:szCs w:val="22"/>
        </w:rPr>
        <w:t xml:space="preserve">na svém </w:t>
      </w:r>
      <w:r w:rsidR="00871B9D">
        <w:rPr>
          <w:sz w:val="22"/>
          <w:szCs w:val="22"/>
        </w:rPr>
        <w:t>6.</w:t>
      </w:r>
      <w:r w:rsidRPr="00AC2418">
        <w:rPr>
          <w:sz w:val="22"/>
          <w:szCs w:val="22"/>
        </w:rPr>
        <w:t xml:space="preserve"> zasedání dne </w:t>
      </w:r>
      <w:proofErr w:type="gramStart"/>
      <w:r w:rsidR="00871B9D">
        <w:rPr>
          <w:sz w:val="22"/>
          <w:szCs w:val="22"/>
        </w:rPr>
        <w:t>12.09.2019</w:t>
      </w:r>
      <w:proofErr w:type="gramEnd"/>
    </w:p>
    <w:p w:rsidR="00577270" w:rsidRPr="0067570A" w:rsidRDefault="00577270" w:rsidP="00E2704E">
      <w:pPr>
        <w:spacing w:before="120"/>
        <w:jc w:val="center"/>
        <w:rPr>
          <w:highlight w:val="yellow"/>
        </w:rPr>
      </w:pPr>
    </w:p>
    <w:p w:rsidR="00577270" w:rsidRPr="001530CA" w:rsidRDefault="00577270" w:rsidP="006D0FE0">
      <w:pPr>
        <w:spacing w:before="240"/>
        <w:jc w:val="center"/>
        <w:rPr>
          <w:b/>
          <w:sz w:val="32"/>
          <w:szCs w:val="32"/>
        </w:rPr>
      </w:pPr>
      <w:r w:rsidRPr="001530CA">
        <w:rPr>
          <w:b/>
          <w:sz w:val="32"/>
          <w:szCs w:val="32"/>
        </w:rPr>
        <w:t>v y d á v á</w:t>
      </w:r>
    </w:p>
    <w:p w:rsidR="00577270" w:rsidRPr="0067570A" w:rsidRDefault="00577270" w:rsidP="0003118D">
      <w:pPr>
        <w:jc w:val="center"/>
        <w:rPr>
          <w:highlight w:val="yellow"/>
        </w:rPr>
      </w:pPr>
    </w:p>
    <w:p w:rsidR="00577270" w:rsidRDefault="00B754A9" w:rsidP="00E2704E">
      <w:pPr>
        <w:spacing w:before="240"/>
        <w:jc w:val="center"/>
        <w:outlineLvl w:val="0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 xml:space="preserve">změnu </w:t>
      </w:r>
      <w:r w:rsidRPr="00B754A9">
        <w:rPr>
          <w:b/>
          <w:sz w:val="36"/>
          <w:szCs w:val="36"/>
        </w:rPr>
        <w:t>č</w:t>
      </w:r>
      <w:r>
        <w:rPr>
          <w:b/>
          <w:caps/>
          <w:sz w:val="36"/>
          <w:szCs w:val="36"/>
        </w:rPr>
        <w:t>.</w:t>
      </w:r>
      <w:r w:rsidR="002D2436">
        <w:rPr>
          <w:b/>
          <w:caps/>
          <w:sz w:val="36"/>
          <w:szCs w:val="36"/>
        </w:rPr>
        <w:t xml:space="preserve"> </w:t>
      </w:r>
      <w:r w:rsidR="00F4732E">
        <w:rPr>
          <w:b/>
          <w:caps/>
          <w:sz w:val="36"/>
          <w:szCs w:val="36"/>
        </w:rPr>
        <w:t>1</w:t>
      </w:r>
      <w:r>
        <w:rPr>
          <w:b/>
          <w:caps/>
          <w:sz w:val="36"/>
          <w:szCs w:val="36"/>
        </w:rPr>
        <w:t xml:space="preserve"> </w:t>
      </w:r>
      <w:r w:rsidR="00577270" w:rsidRPr="001530CA">
        <w:rPr>
          <w:b/>
          <w:caps/>
          <w:sz w:val="36"/>
          <w:szCs w:val="36"/>
        </w:rPr>
        <w:t>územní</w:t>
      </w:r>
      <w:r>
        <w:rPr>
          <w:b/>
          <w:caps/>
          <w:sz w:val="36"/>
          <w:szCs w:val="36"/>
        </w:rPr>
        <w:t>ho</w:t>
      </w:r>
      <w:r w:rsidR="00577270" w:rsidRPr="001530CA">
        <w:rPr>
          <w:b/>
          <w:caps/>
          <w:sz w:val="36"/>
          <w:szCs w:val="36"/>
        </w:rPr>
        <w:t xml:space="preserve"> plán</w:t>
      </w:r>
      <w:r>
        <w:rPr>
          <w:b/>
          <w:caps/>
          <w:sz w:val="36"/>
          <w:szCs w:val="36"/>
        </w:rPr>
        <w:t xml:space="preserve">u </w:t>
      </w:r>
      <w:r w:rsidR="00577270" w:rsidRPr="001530CA">
        <w:rPr>
          <w:b/>
          <w:caps/>
          <w:sz w:val="36"/>
          <w:szCs w:val="36"/>
        </w:rPr>
        <w:t>studénka</w:t>
      </w:r>
    </w:p>
    <w:p w:rsidR="00BB1D8F" w:rsidRPr="001530CA" w:rsidRDefault="00BB1D8F" w:rsidP="0003118D">
      <w:pPr>
        <w:jc w:val="center"/>
        <w:outlineLvl w:val="0"/>
        <w:rPr>
          <w:b/>
          <w:caps/>
          <w:sz w:val="36"/>
          <w:szCs w:val="36"/>
        </w:rPr>
      </w:pPr>
    </w:p>
    <w:p w:rsidR="00AC2418" w:rsidRPr="00AC2418" w:rsidRDefault="00AC2418" w:rsidP="00AC2418">
      <w:pPr>
        <w:spacing w:before="240"/>
        <w:rPr>
          <w:color w:val="000000"/>
          <w:sz w:val="22"/>
        </w:rPr>
      </w:pPr>
      <w:r w:rsidRPr="00AC2418">
        <w:rPr>
          <w:sz w:val="22"/>
        </w:rPr>
        <w:t xml:space="preserve">Předmětem změny ÚP jsou </w:t>
      </w:r>
      <w:r w:rsidRPr="00AC2418">
        <w:rPr>
          <w:color w:val="000000"/>
          <w:sz w:val="22"/>
        </w:rPr>
        <w:t>změny plošného a prostorového uspořádání dotčeného zastavěného území, včetně vymezení nových zastavitelných ploch dopravní infrastruktury – místní (DM):</w:t>
      </w:r>
    </w:p>
    <w:p w:rsidR="00AC2418" w:rsidRPr="00AC2418" w:rsidRDefault="00AC2418" w:rsidP="00AC2418">
      <w:pPr>
        <w:numPr>
          <w:ilvl w:val="0"/>
          <w:numId w:val="9"/>
        </w:numPr>
        <w:jc w:val="both"/>
        <w:rPr>
          <w:color w:val="000000"/>
          <w:sz w:val="22"/>
        </w:rPr>
      </w:pPr>
      <w:r w:rsidRPr="00AC2418">
        <w:rPr>
          <w:color w:val="000000"/>
          <w:sz w:val="22"/>
        </w:rPr>
        <w:t xml:space="preserve">změna trasy komunikace ulice 2. května v místě napojení ul. R. Tomáška, která vyvolává změnu využití částí stabilizovaných ploch bydlení v rodinných domech – individuální (BI), plochy systému sídelní zeleně (ZS), plochy zemědělské (NZ), plochy vodní </w:t>
      </w:r>
      <w:r>
        <w:rPr>
          <w:color w:val="000000"/>
          <w:sz w:val="22"/>
        </w:rPr>
        <w:br/>
      </w:r>
      <w:r w:rsidRPr="00AC2418">
        <w:rPr>
          <w:color w:val="000000"/>
          <w:sz w:val="22"/>
        </w:rPr>
        <w:t xml:space="preserve">a vodohospodářské (W) a plochy smíšené nezastavěného území (NS) a zařazení částí pozemků </w:t>
      </w:r>
      <w:proofErr w:type="spellStart"/>
      <w:r w:rsidRPr="00AC2418">
        <w:rPr>
          <w:color w:val="000000"/>
          <w:sz w:val="22"/>
        </w:rPr>
        <w:t>parc</w:t>
      </w:r>
      <w:proofErr w:type="spellEnd"/>
      <w:r w:rsidRPr="00AC2418">
        <w:rPr>
          <w:color w:val="000000"/>
          <w:sz w:val="22"/>
        </w:rPr>
        <w:t xml:space="preserve">. </w:t>
      </w:r>
      <w:proofErr w:type="gramStart"/>
      <w:r w:rsidRPr="00AC2418">
        <w:rPr>
          <w:color w:val="000000"/>
          <w:sz w:val="22"/>
        </w:rPr>
        <w:t>č.</w:t>
      </w:r>
      <w:proofErr w:type="gramEnd"/>
      <w:r w:rsidRPr="00AC2418">
        <w:rPr>
          <w:color w:val="000000"/>
          <w:sz w:val="22"/>
        </w:rPr>
        <w:t xml:space="preserve"> 1619 (zahrada), </w:t>
      </w:r>
      <w:proofErr w:type="spellStart"/>
      <w:r w:rsidRPr="00AC2418">
        <w:rPr>
          <w:color w:val="000000"/>
          <w:sz w:val="22"/>
        </w:rPr>
        <w:t>parc</w:t>
      </w:r>
      <w:proofErr w:type="spellEnd"/>
      <w:r w:rsidRPr="00AC2418">
        <w:rPr>
          <w:color w:val="000000"/>
          <w:sz w:val="22"/>
        </w:rPr>
        <w:t xml:space="preserve">. č. 2046/1 (orná půda), </w:t>
      </w:r>
      <w:proofErr w:type="spellStart"/>
      <w:r w:rsidRPr="00AC2418">
        <w:rPr>
          <w:color w:val="000000"/>
          <w:sz w:val="22"/>
        </w:rPr>
        <w:t>parc</w:t>
      </w:r>
      <w:proofErr w:type="spellEnd"/>
      <w:r w:rsidRPr="00AC2418">
        <w:rPr>
          <w:color w:val="000000"/>
          <w:sz w:val="22"/>
        </w:rPr>
        <w:t xml:space="preserve">. č. 2046/3 (orná půda), </w:t>
      </w:r>
      <w:proofErr w:type="spellStart"/>
      <w:r w:rsidRPr="00AC2418">
        <w:rPr>
          <w:color w:val="000000"/>
          <w:sz w:val="22"/>
        </w:rPr>
        <w:t>parc</w:t>
      </w:r>
      <w:proofErr w:type="spellEnd"/>
      <w:r w:rsidRPr="00AC2418">
        <w:rPr>
          <w:color w:val="000000"/>
          <w:sz w:val="22"/>
        </w:rPr>
        <w:t xml:space="preserve">. </w:t>
      </w:r>
      <w:r>
        <w:rPr>
          <w:color w:val="000000"/>
          <w:sz w:val="22"/>
        </w:rPr>
        <w:br/>
      </w:r>
      <w:r w:rsidRPr="00AC2418">
        <w:rPr>
          <w:color w:val="000000"/>
          <w:sz w:val="22"/>
        </w:rPr>
        <w:t xml:space="preserve">č. 2047/1 (orná půda), </w:t>
      </w:r>
      <w:proofErr w:type="spellStart"/>
      <w:r w:rsidRPr="00AC2418">
        <w:rPr>
          <w:color w:val="000000"/>
          <w:sz w:val="22"/>
        </w:rPr>
        <w:t>parc</w:t>
      </w:r>
      <w:proofErr w:type="spellEnd"/>
      <w:r w:rsidRPr="00AC2418">
        <w:rPr>
          <w:color w:val="000000"/>
          <w:sz w:val="22"/>
        </w:rPr>
        <w:t xml:space="preserve">. č. 2047/4 (orná půda), </w:t>
      </w:r>
      <w:proofErr w:type="spellStart"/>
      <w:r w:rsidRPr="00AC2418">
        <w:rPr>
          <w:color w:val="000000"/>
          <w:sz w:val="22"/>
        </w:rPr>
        <w:t>parc</w:t>
      </w:r>
      <w:proofErr w:type="spellEnd"/>
      <w:r w:rsidRPr="00AC2418">
        <w:rPr>
          <w:color w:val="000000"/>
          <w:sz w:val="22"/>
        </w:rPr>
        <w:t xml:space="preserve">. č. 2045/1 (vodní plocha) a </w:t>
      </w:r>
      <w:proofErr w:type="spellStart"/>
      <w:r w:rsidRPr="00AC2418">
        <w:rPr>
          <w:color w:val="000000"/>
          <w:sz w:val="22"/>
        </w:rPr>
        <w:t>parc</w:t>
      </w:r>
      <w:proofErr w:type="spellEnd"/>
      <w:r w:rsidRPr="00AC2418">
        <w:rPr>
          <w:color w:val="000000"/>
          <w:sz w:val="22"/>
        </w:rPr>
        <w:t xml:space="preserve">. </w:t>
      </w:r>
      <w:r>
        <w:rPr>
          <w:color w:val="000000"/>
          <w:sz w:val="22"/>
        </w:rPr>
        <w:br/>
      </w:r>
      <w:r w:rsidRPr="00AC2418">
        <w:rPr>
          <w:color w:val="000000"/>
          <w:sz w:val="22"/>
        </w:rPr>
        <w:t>č. 2040/2 (trvalý travní porost) v katastrálním území Studénka nad Odrou do plochy dopravní infrastruktury – místní (DM),</w:t>
      </w:r>
    </w:p>
    <w:p w:rsidR="00AC2418" w:rsidRPr="00AC2418" w:rsidRDefault="00AC2418" w:rsidP="00AC2418">
      <w:pPr>
        <w:numPr>
          <w:ilvl w:val="0"/>
          <w:numId w:val="9"/>
        </w:numPr>
        <w:jc w:val="both"/>
        <w:rPr>
          <w:color w:val="000000"/>
          <w:sz w:val="22"/>
        </w:rPr>
      </w:pPr>
      <w:r w:rsidRPr="00AC2418">
        <w:rPr>
          <w:color w:val="000000"/>
          <w:sz w:val="22"/>
        </w:rPr>
        <w:t xml:space="preserve">změna místa napojení komunikace ulice Mlýnské na ul. 2. května, která vyvolává změnu využití části stabilizované plochy smíšené nezastavěného území (NS) a zařazení části pozemku </w:t>
      </w:r>
      <w:proofErr w:type="spellStart"/>
      <w:r w:rsidRPr="00AC2418">
        <w:rPr>
          <w:color w:val="000000"/>
          <w:sz w:val="22"/>
        </w:rPr>
        <w:t>parc</w:t>
      </w:r>
      <w:proofErr w:type="spellEnd"/>
      <w:r w:rsidRPr="00AC2418">
        <w:rPr>
          <w:color w:val="000000"/>
          <w:sz w:val="22"/>
        </w:rPr>
        <w:t xml:space="preserve">. </w:t>
      </w:r>
      <w:proofErr w:type="gramStart"/>
      <w:r w:rsidRPr="00AC2418">
        <w:rPr>
          <w:color w:val="000000"/>
          <w:sz w:val="22"/>
        </w:rPr>
        <w:t>č.</w:t>
      </w:r>
      <w:proofErr w:type="gramEnd"/>
      <w:r w:rsidRPr="00AC2418">
        <w:rPr>
          <w:color w:val="000000"/>
          <w:sz w:val="22"/>
        </w:rPr>
        <w:t xml:space="preserve"> 2040/1 (trvalý travní porost) v katastrálním území Studénka nad Odrou do plochy dopravní infrastruktury – místní (DM).</w:t>
      </w:r>
    </w:p>
    <w:p w:rsidR="00AC2418" w:rsidRPr="00710F08" w:rsidRDefault="00AC2418" w:rsidP="00710F08">
      <w:pPr>
        <w:pStyle w:val="Zkladntext"/>
        <w:spacing w:before="120"/>
        <w:jc w:val="both"/>
        <w:rPr>
          <w:b/>
          <w:color w:val="000000"/>
        </w:rPr>
      </w:pPr>
      <w:r w:rsidRPr="00710F08">
        <w:rPr>
          <w:color w:val="000000"/>
        </w:rPr>
        <w:t xml:space="preserve">Požadované řešení odstraňuje bezpečnostní závady na železničním přejezdu železniční trati Studénka Bílovec v bezprostřední blízkosti křížení ulic R. Tomáška a 2. května, je vyvoláno v souvislosti </w:t>
      </w:r>
      <w:r w:rsidR="00710F08">
        <w:rPr>
          <w:color w:val="000000"/>
        </w:rPr>
        <w:br/>
      </w:r>
      <w:r w:rsidRPr="00710F08">
        <w:rPr>
          <w:color w:val="000000"/>
        </w:rPr>
        <w:t>s realizací mimoúrovňového křížení silnice III/46427 se železničním koridorem Praha – Bohumín, které nahradí železniční přejezd na ulici Nádražní.</w:t>
      </w:r>
    </w:p>
    <w:p w:rsidR="009539DF" w:rsidRDefault="00AC2418" w:rsidP="006D0FE0">
      <w:pPr>
        <w:pStyle w:val="Zkladntext"/>
        <w:spacing w:before="120"/>
        <w:jc w:val="both"/>
        <w:rPr>
          <w:color w:val="000000"/>
        </w:rPr>
      </w:pPr>
      <w:r w:rsidRPr="009539DF">
        <w:rPr>
          <w:color w:val="000000"/>
        </w:rPr>
        <w:t xml:space="preserve">Na základě </w:t>
      </w:r>
      <w:r w:rsidR="00710F08" w:rsidRPr="009539DF">
        <w:rPr>
          <w:color w:val="000000"/>
        </w:rPr>
        <w:t>povinnosti obce vyplývající z ustanovení § 54 odst. 6</w:t>
      </w:r>
      <w:r w:rsidRPr="009539DF">
        <w:rPr>
          <w:color w:val="000000"/>
        </w:rPr>
        <w:t xml:space="preserve"> </w:t>
      </w:r>
      <w:r w:rsidR="00710F08" w:rsidRPr="009539DF">
        <w:rPr>
          <w:color w:val="000000"/>
        </w:rPr>
        <w:t>stavebního zákona</w:t>
      </w:r>
      <w:r w:rsidR="009539DF">
        <w:rPr>
          <w:color w:val="000000"/>
        </w:rPr>
        <w:t xml:space="preserve"> a stanoviska krajského úřadu</w:t>
      </w:r>
      <w:r w:rsidR="00710F08" w:rsidRPr="009539DF">
        <w:rPr>
          <w:color w:val="000000"/>
        </w:rPr>
        <w:t xml:space="preserve"> </w:t>
      </w:r>
      <w:r w:rsidRPr="009539DF">
        <w:rPr>
          <w:color w:val="000000"/>
        </w:rPr>
        <w:t xml:space="preserve">bylo provedeno doplnění a úpravy původního obsahu změny o požadavky vyplývají z Politiky územního rozvoje ČR, ve znění aktualizace č. 1 a následně vydané Aktualizace </w:t>
      </w:r>
      <w:proofErr w:type="gramStart"/>
      <w:r w:rsidRPr="009539DF">
        <w:rPr>
          <w:color w:val="000000"/>
        </w:rPr>
        <w:t xml:space="preserve">č. 1 </w:t>
      </w:r>
      <w:r w:rsidR="00076DAA">
        <w:rPr>
          <w:color w:val="000000"/>
        </w:rPr>
        <w:t>Z</w:t>
      </w:r>
      <w:r w:rsidRPr="009539DF">
        <w:rPr>
          <w:color w:val="000000"/>
        </w:rPr>
        <w:t>ásad</w:t>
      </w:r>
      <w:proofErr w:type="gramEnd"/>
      <w:r w:rsidRPr="009539DF">
        <w:rPr>
          <w:color w:val="000000"/>
        </w:rPr>
        <w:t xml:space="preserve"> územního rozvoje M</w:t>
      </w:r>
      <w:r w:rsidR="00076DAA">
        <w:rPr>
          <w:color w:val="000000"/>
        </w:rPr>
        <w:t>oravskoslezského kraje</w:t>
      </w:r>
      <w:r w:rsidR="006D0FE0">
        <w:rPr>
          <w:color w:val="000000"/>
        </w:rPr>
        <w:t>.</w:t>
      </w:r>
    </w:p>
    <w:p w:rsidR="006D0FE0" w:rsidRPr="009539DF" w:rsidRDefault="006D0FE0" w:rsidP="00AC2418">
      <w:pPr>
        <w:pStyle w:val="Zkladntext"/>
        <w:spacing w:before="120"/>
        <w:rPr>
          <w:color w:val="000000"/>
        </w:rPr>
      </w:pPr>
    </w:p>
    <w:p w:rsidR="00AC2418" w:rsidRPr="009539DF" w:rsidRDefault="006D0FE0" w:rsidP="009539DF">
      <w:pPr>
        <w:pStyle w:val="Zkladntext"/>
        <w:rPr>
          <w:b/>
          <w:color w:val="000000"/>
        </w:rPr>
      </w:pPr>
      <w:r>
        <w:rPr>
          <w:color w:val="000000"/>
        </w:rPr>
        <w:lastRenderedPageBreak/>
        <w:t xml:space="preserve">U </w:t>
      </w:r>
      <w:r w:rsidRPr="009539DF">
        <w:rPr>
          <w:color w:val="000000"/>
        </w:rPr>
        <w:t>doplnění a úpravy původního obsahu změny</w:t>
      </w:r>
      <w:r>
        <w:rPr>
          <w:color w:val="000000"/>
        </w:rPr>
        <w:t xml:space="preserve"> se j</w:t>
      </w:r>
      <w:r w:rsidR="00AC2418" w:rsidRPr="009539DF">
        <w:rPr>
          <w:color w:val="000000"/>
        </w:rPr>
        <w:t>edn</w:t>
      </w:r>
      <w:r>
        <w:rPr>
          <w:color w:val="000000"/>
        </w:rPr>
        <w:t>alo</w:t>
      </w:r>
      <w:r w:rsidR="00AC2418" w:rsidRPr="009539DF">
        <w:rPr>
          <w:color w:val="000000"/>
        </w:rPr>
        <w:t xml:space="preserve"> o:</w:t>
      </w:r>
    </w:p>
    <w:p w:rsidR="00AC2418" w:rsidRPr="009539DF" w:rsidRDefault="00AC2418" w:rsidP="00AC2418">
      <w:pPr>
        <w:pStyle w:val="Zkladntext"/>
        <w:numPr>
          <w:ilvl w:val="0"/>
          <w:numId w:val="9"/>
        </w:numPr>
        <w:ind w:left="714" w:hanging="357"/>
        <w:rPr>
          <w:b/>
        </w:rPr>
      </w:pPr>
      <w:r w:rsidRPr="009539DF">
        <w:t>vypuštění zastavitelné plochy SV – Z1 (převážná část plochy je umístěna v koridoru územní rezervy D507 pro vysokorychlostní trať),</w:t>
      </w:r>
    </w:p>
    <w:p w:rsidR="00AC2418" w:rsidRPr="009539DF" w:rsidRDefault="00AC2418" w:rsidP="00AC2418">
      <w:pPr>
        <w:pStyle w:val="Zkladntext"/>
        <w:numPr>
          <w:ilvl w:val="0"/>
          <w:numId w:val="9"/>
        </w:numPr>
        <w:ind w:left="714" w:hanging="357"/>
        <w:rPr>
          <w:b/>
        </w:rPr>
      </w:pPr>
      <w:r w:rsidRPr="009539DF">
        <w:t>úpravu vymezení územních rezerv D507 a D517 (D507 – územní rezerva – vysokorychlostní trať (VRT) Bělotín – Ostrava, nová stavba, D517 – územní rezerva – průplavní spojení Dunaj – Odra - Labe),</w:t>
      </w:r>
    </w:p>
    <w:p w:rsidR="00AC2418" w:rsidRPr="009539DF" w:rsidRDefault="00AC2418" w:rsidP="00AC2418">
      <w:pPr>
        <w:pStyle w:val="Zkladntext"/>
        <w:numPr>
          <w:ilvl w:val="0"/>
          <w:numId w:val="9"/>
        </w:numPr>
        <w:ind w:left="714" w:hanging="357"/>
        <w:rPr>
          <w:b/>
        </w:rPr>
      </w:pPr>
      <w:r w:rsidRPr="009539DF">
        <w:t>doplnění části záměru PZ2 do grafické části (VTL plynovod Libhošť – Děhylov),</w:t>
      </w:r>
    </w:p>
    <w:p w:rsidR="00AC2418" w:rsidRPr="009539DF" w:rsidRDefault="00AC2418" w:rsidP="00AC2418">
      <w:pPr>
        <w:pStyle w:val="Zkladntext"/>
        <w:numPr>
          <w:ilvl w:val="0"/>
          <w:numId w:val="9"/>
        </w:numPr>
        <w:ind w:left="714" w:hanging="357"/>
        <w:rPr>
          <w:b/>
        </w:rPr>
      </w:pPr>
      <w:r w:rsidRPr="009539DF">
        <w:t xml:space="preserve">zapracování dvou revitalizací vodních toků (Pustějovský potok v úseku 5,7 km – 11,0 km </w:t>
      </w:r>
      <w:r w:rsidRPr="009539DF">
        <w:br/>
        <w:t>a Sedlnice v úseku 0,0 km – 3,2 km).</w:t>
      </w:r>
    </w:p>
    <w:p w:rsidR="00AC2418" w:rsidRDefault="00AC2418" w:rsidP="00C356D7">
      <w:pPr>
        <w:jc w:val="both"/>
        <w:rPr>
          <w:sz w:val="22"/>
        </w:rPr>
      </w:pPr>
    </w:p>
    <w:p w:rsidR="00577270" w:rsidRDefault="00B754A9" w:rsidP="00B754A9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Změna č. </w:t>
      </w:r>
      <w:r w:rsidR="00F4732E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BB1D8F" w:rsidRPr="00277B29">
        <w:rPr>
          <w:sz w:val="22"/>
          <w:szCs w:val="22"/>
        </w:rPr>
        <w:t>Územní</w:t>
      </w:r>
      <w:r>
        <w:rPr>
          <w:sz w:val="22"/>
          <w:szCs w:val="22"/>
        </w:rPr>
        <w:t>ho</w:t>
      </w:r>
      <w:r w:rsidR="00BB1D8F" w:rsidRPr="00277B29">
        <w:rPr>
          <w:sz w:val="22"/>
          <w:szCs w:val="22"/>
        </w:rPr>
        <w:t xml:space="preserve"> plán</w:t>
      </w:r>
      <w:r>
        <w:rPr>
          <w:sz w:val="22"/>
          <w:szCs w:val="22"/>
        </w:rPr>
        <w:t>u</w:t>
      </w:r>
      <w:r w:rsidR="00BB1D8F" w:rsidRPr="00277B29">
        <w:rPr>
          <w:sz w:val="22"/>
          <w:szCs w:val="22"/>
        </w:rPr>
        <w:t xml:space="preserve"> Studénka, vydan</w:t>
      </w:r>
      <w:r>
        <w:rPr>
          <w:sz w:val="22"/>
          <w:szCs w:val="22"/>
        </w:rPr>
        <w:t>á</w:t>
      </w:r>
      <w:r w:rsidR="00BB1D8F" w:rsidRPr="00277B29">
        <w:rPr>
          <w:sz w:val="22"/>
          <w:szCs w:val="22"/>
        </w:rPr>
        <w:t xml:space="preserve"> tímto opatřením obecné povahy, je tvořen</w:t>
      </w:r>
      <w:r>
        <w:rPr>
          <w:sz w:val="22"/>
          <w:szCs w:val="22"/>
        </w:rPr>
        <w:t>a</w:t>
      </w:r>
      <w:r w:rsidR="00BB1D8F" w:rsidRPr="00277B29">
        <w:rPr>
          <w:sz w:val="22"/>
          <w:szCs w:val="22"/>
        </w:rPr>
        <w:t xml:space="preserve"> těmito částmi:</w:t>
      </w:r>
    </w:p>
    <w:p w:rsidR="00577270" w:rsidRPr="00793869" w:rsidRDefault="00577270" w:rsidP="0041553B">
      <w:pPr>
        <w:numPr>
          <w:ilvl w:val="0"/>
          <w:numId w:val="4"/>
        </w:numPr>
        <w:spacing w:before="120"/>
        <w:ind w:left="357" w:hanging="357"/>
        <w:jc w:val="both"/>
        <w:rPr>
          <w:b/>
          <w:sz w:val="22"/>
          <w:szCs w:val="22"/>
        </w:rPr>
      </w:pPr>
      <w:r w:rsidRPr="00793869">
        <w:rPr>
          <w:b/>
          <w:sz w:val="22"/>
          <w:szCs w:val="22"/>
        </w:rPr>
        <w:t>Textová část</w:t>
      </w:r>
      <w:r w:rsidR="00FF0029" w:rsidRPr="00793869">
        <w:rPr>
          <w:b/>
          <w:sz w:val="22"/>
          <w:szCs w:val="22"/>
        </w:rPr>
        <w:t xml:space="preserve"> A.</w:t>
      </w:r>
      <w:r w:rsidRPr="00793869">
        <w:rPr>
          <w:b/>
          <w:sz w:val="22"/>
          <w:szCs w:val="22"/>
        </w:rPr>
        <w:t xml:space="preserve"> </w:t>
      </w:r>
      <w:r w:rsidR="002D2436" w:rsidRPr="00793869">
        <w:rPr>
          <w:b/>
          <w:sz w:val="22"/>
          <w:szCs w:val="22"/>
        </w:rPr>
        <w:t xml:space="preserve">Změny č. </w:t>
      </w:r>
      <w:r w:rsidR="00F4732E" w:rsidRPr="00793869">
        <w:rPr>
          <w:b/>
          <w:sz w:val="22"/>
          <w:szCs w:val="22"/>
        </w:rPr>
        <w:t>1</w:t>
      </w:r>
      <w:r w:rsidR="002D2436" w:rsidRPr="00793869">
        <w:rPr>
          <w:b/>
          <w:sz w:val="22"/>
          <w:szCs w:val="22"/>
        </w:rPr>
        <w:t xml:space="preserve"> </w:t>
      </w:r>
      <w:r w:rsidR="00BB1D8F" w:rsidRPr="00793869">
        <w:rPr>
          <w:b/>
          <w:sz w:val="22"/>
          <w:szCs w:val="22"/>
        </w:rPr>
        <w:t>Ú</w:t>
      </w:r>
      <w:r w:rsidRPr="00793869">
        <w:rPr>
          <w:b/>
          <w:sz w:val="22"/>
          <w:szCs w:val="22"/>
        </w:rPr>
        <w:t>zemního plánu Studénka</w:t>
      </w:r>
      <w:r w:rsidR="00BB1D8F" w:rsidRPr="00793869">
        <w:rPr>
          <w:b/>
          <w:sz w:val="22"/>
          <w:szCs w:val="22"/>
        </w:rPr>
        <w:t>,</w:t>
      </w:r>
      <w:r w:rsidRPr="00793869">
        <w:rPr>
          <w:b/>
          <w:sz w:val="22"/>
          <w:szCs w:val="22"/>
        </w:rPr>
        <w:t xml:space="preserve"> </w:t>
      </w:r>
      <w:r w:rsidR="00FF0029" w:rsidRPr="00793869">
        <w:rPr>
          <w:b/>
          <w:sz w:val="22"/>
          <w:szCs w:val="22"/>
        </w:rPr>
        <w:t xml:space="preserve">zpracovaná projektantem, </w:t>
      </w:r>
      <w:r w:rsidRPr="00793869">
        <w:rPr>
          <w:b/>
          <w:sz w:val="22"/>
          <w:szCs w:val="22"/>
        </w:rPr>
        <w:t>která obsahuje:</w:t>
      </w:r>
    </w:p>
    <w:p w:rsidR="00B142D2" w:rsidRPr="00793869" w:rsidRDefault="00B142D2" w:rsidP="0041553B">
      <w:pPr>
        <w:ind w:left="192" w:firstLine="708"/>
        <w:jc w:val="both"/>
        <w:rPr>
          <w:color w:val="000000"/>
          <w:sz w:val="22"/>
        </w:rPr>
      </w:pPr>
      <w:r w:rsidRPr="00793869">
        <w:rPr>
          <w:sz w:val="22"/>
        </w:rPr>
        <w:t>A1. Návrh</w:t>
      </w:r>
      <w:r w:rsidR="00433D59" w:rsidRPr="00793869">
        <w:rPr>
          <w:sz w:val="22"/>
        </w:rPr>
        <w:t>.</w:t>
      </w:r>
    </w:p>
    <w:p w:rsidR="00577270" w:rsidRPr="00793869" w:rsidRDefault="00BB1D8F" w:rsidP="0041553B">
      <w:pPr>
        <w:numPr>
          <w:ilvl w:val="0"/>
          <w:numId w:val="4"/>
        </w:numPr>
        <w:spacing w:before="120"/>
        <w:ind w:left="357" w:hanging="357"/>
        <w:jc w:val="both"/>
        <w:rPr>
          <w:b/>
          <w:sz w:val="22"/>
          <w:szCs w:val="22"/>
        </w:rPr>
      </w:pPr>
      <w:r w:rsidRPr="00793869">
        <w:rPr>
          <w:b/>
          <w:sz w:val="22"/>
          <w:szCs w:val="22"/>
        </w:rPr>
        <w:t>Grafická část</w:t>
      </w:r>
      <w:r w:rsidR="0041553B" w:rsidRPr="00793869">
        <w:rPr>
          <w:b/>
          <w:sz w:val="22"/>
          <w:szCs w:val="22"/>
        </w:rPr>
        <w:t xml:space="preserve"> B. Změny č. </w:t>
      </w:r>
      <w:r w:rsidR="00793869" w:rsidRPr="00793869">
        <w:rPr>
          <w:b/>
          <w:sz w:val="22"/>
          <w:szCs w:val="22"/>
        </w:rPr>
        <w:t>1</w:t>
      </w:r>
      <w:r w:rsidRPr="00793869">
        <w:rPr>
          <w:b/>
          <w:sz w:val="22"/>
          <w:szCs w:val="22"/>
        </w:rPr>
        <w:t xml:space="preserve"> Ú</w:t>
      </w:r>
      <w:r w:rsidR="00577270" w:rsidRPr="00793869">
        <w:rPr>
          <w:b/>
          <w:sz w:val="22"/>
          <w:szCs w:val="22"/>
        </w:rPr>
        <w:t xml:space="preserve">zemního plánu Studénka, </w:t>
      </w:r>
      <w:r w:rsidR="00FF0029" w:rsidRPr="00793869">
        <w:rPr>
          <w:b/>
          <w:sz w:val="22"/>
          <w:szCs w:val="22"/>
        </w:rPr>
        <w:t xml:space="preserve">zpracovaná projektantem, </w:t>
      </w:r>
      <w:r w:rsidR="00577270" w:rsidRPr="00793869">
        <w:rPr>
          <w:b/>
          <w:sz w:val="22"/>
          <w:szCs w:val="22"/>
        </w:rPr>
        <w:t>která obsahuje:</w:t>
      </w:r>
    </w:p>
    <w:p w:rsidR="00B06BA3" w:rsidRPr="00793869" w:rsidRDefault="00B06BA3" w:rsidP="0041553B">
      <w:pPr>
        <w:ind w:left="192" w:firstLine="708"/>
        <w:jc w:val="both"/>
        <w:rPr>
          <w:sz w:val="22"/>
        </w:rPr>
      </w:pPr>
      <w:r w:rsidRPr="00793869">
        <w:rPr>
          <w:sz w:val="22"/>
        </w:rPr>
        <w:t>B1. – výkres základního členění území</w:t>
      </w:r>
      <w:r w:rsidR="002D2436" w:rsidRPr="00793869">
        <w:rPr>
          <w:sz w:val="22"/>
        </w:rPr>
        <w:t xml:space="preserve"> (výřez</w:t>
      </w:r>
      <w:r w:rsidR="00E95B64">
        <w:rPr>
          <w:sz w:val="22"/>
        </w:rPr>
        <w:t>y</w:t>
      </w:r>
      <w:r w:rsidR="002D2436" w:rsidRPr="00793869">
        <w:rPr>
          <w:sz w:val="22"/>
        </w:rPr>
        <w:t>)</w:t>
      </w:r>
      <w:r w:rsidR="002D2436" w:rsidRPr="00793869">
        <w:rPr>
          <w:sz w:val="22"/>
        </w:rPr>
        <w:tab/>
      </w:r>
      <w:r w:rsidR="002D2436" w:rsidRPr="00793869">
        <w:rPr>
          <w:sz w:val="22"/>
        </w:rPr>
        <w:tab/>
        <w:t>M 1 : 5</w:t>
      </w:r>
      <w:r w:rsidR="00433D59" w:rsidRPr="00793869">
        <w:rPr>
          <w:sz w:val="22"/>
        </w:rPr>
        <w:t> </w:t>
      </w:r>
      <w:r w:rsidR="002D2436" w:rsidRPr="00793869">
        <w:rPr>
          <w:sz w:val="22"/>
        </w:rPr>
        <w:t>000</w:t>
      </w:r>
      <w:r w:rsidR="00433D59" w:rsidRPr="00793869">
        <w:rPr>
          <w:sz w:val="22"/>
        </w:rPr>
        <w:t>,</w:t>
      </w:r>
      <w:r w:rsidR="00E95B64">
        <w:rPr>
          <w:sz w:val="22"/>
        </w:rPr>
        <w:t xml:space="preserve"> M 1 : 10 000,</w:t>
      </w:r>
    </w:p>
    <w:p w:rsidR="00577270" w:rsidRPr="00793869" w:rsidRDefault="00B06BA3" w:rsidP="0041553B">
      <w:pPr>
        <w:ind w:left="192" w:firstLine="708"/>
        <w:jc w:val="both"/>
        <w:rPr>
          <w:sz w:val="22"/>
        </w:rPr>
      </w:pPr>
      <w:r w:rsidRPr="00793869">
        <w:rPr>
          <w:sz w:val="22"/>
        </w:rPr>
        <w:t>B2. – hlavní výkres</w:t>
      </w:r>
      <w:r w:rsidR="002D2436" w:rsidRPr="00793869">
        <w:rPr>
          <w:sz w:val="22"/>
        </w:rPr>
        <w:t xml:space="preserve"> (výřez</w:t>
      </w:r>
      <w:r w:rsidR="00E95B64">
        <w:rPr>
          <w:sz w:val="22"/>
        </w:rPr>
        <w:t>y</w:t>
      </w:r>
      <w:r w:rsidR="002D2436" w:rsidRPr="00793869">
        <w:rPr>
          <w:sz w:val="22"/>
        </w:rPr>
        <w:t xml:space="preserve">) </w:t>
      </w:r>
      <w:r w:rsidR="002D2436" w:rsidRPr="00793869">
        <w:rPr>
          <w:sz w:val="22"/>
        </w:rPr>
        <w:tab/>
      </w:r>
      <w:r w:rsidR="002D2436" w:rsidRPr="00793869">
        <w:rPr>
          <w:sz w:val="22"/>
        </w:rPr>
        <w:tab/>
      </w:r>
      <w:r w:rsidR="002D2436" w:rsidRPr="00793869">
        <w:rPr>
          <w:sz w:val="22"/>
        </w:rPr>
        <w:tab/>
      </w:r>
      <w:r w:rsidR="002D2436" w:rsidRPr="00793869">
        <w:rPr>
          <w:sz w:val="22"/>
        </w:rPr>
        <w:tab/>
      </w:r>
      <w:r w:rsidR="002D2436" w:rsidRPr="00793869">
        <w:rPr>
          <w:sz w:val="22"/>
        </w:rPr>
        <w:tab/>
        <w:t>M 1 : 5</w:t>
      </w:r>
      <w:r w:rsidR="00793869">
        <w:rPr>
          <w:sz w:val="22"/>
        </w:rPr>
        <w:t> </w:t>
      </w:r>
      <w:r w:rsidR="002D2436" w:rsidRPr="00793869">
        <w:rPr>
          <w:sz w:val="22"/>
        </w:rPr>
        <w:t>000</w:t>
      </w:r>
      <w:r w:rsidR="00793869">
        <w:rPr>
          <w:sz w:val="22"/>
        </w:rPr>
        <w:t>,</w:t>
      </w:r>
      <w:r w:rsidR="00E95B64">
        <w:rPr>
          <w:sz w:val="22"/>
        </w:rPr>
        <w:t xml:space="preserve"> M 1 : 10 000,</w:t>
      </w:r>
    </w:p>
    <w:p w:rsidR="00793869" w:rsidRPr="00793869" w:rsidRDefault="00793869" w:rsidP="00793869">
      <w:pPr>
        <w:ind w:left="192" w:firstLine="708"/>
        <w:jc w:val="both"/>
        <w:rPr>
          <w:sz w:val="22"/>
        </w:rPr>
      </w:pPr>
      <w:r w:rsidRPr="00793869">
        <w:rPr>
          <w:sz w:val="22"/>
        </w:rPr>
        <w:t xml:space="preserve">B3. </w:t>
      </w:r>
      <w:r w:rsidR="00690840" w:rsidRPr="00793869">
        <w:rPr>
          <w:sz w:val="22"/>
        </w:rPr>
        <w:t xml:space="preserve">– </w:t>
      </w:r>
      <w:r w:rsidR="00690840">
        <w:rPr>
          <w:sz w:val="22"/>
        </w:rPr>
        <w:t>v</w:t>
      </w:r>
      <w:r w:rsidRPr="00793869">
        <w:rPr>
          <w:sz w:val="22"/>
        </w:rPr>
        <w:t>eřejně prospěšné stavby, opatření, asanace – výřez</w:t>
      </w:r>
      <w:r w:rsidR="00E95B64">
        <w:rPr>
          <w:sz w:val="22"/>
        </w:rPr>
        <w:t>y</w:t>
      </w:r>
      <w:r w:rsidRPr="00793869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793869">
        <w:rPr>
          <w:sz w:val="22"/>
        </w:rPr>
        <w:t>M 1 : 5</w:t>
      </w:r>
      <w:r>
        <w:rPr>
          <w:sz w:val="22"/>
        </w:rPr>
        <w:t> </w:t>
      </w:r>
      <w:r w:rsidRPr="00793869">
        <w:rPr>
          <w:sz w:val="22"/>
        </w:rPr>
        <w:t>000</w:t>
      </w:r>
      <w:r>
        <w:rPr>
          <w:sz w:val="22"/>
        </w:rPr>
        <w:t>.</w:t>
      </w:r>
    </w:p>
    <w:p w:rsidR="00AA621A" w:rsidRPr="00F4732E" w:rsidRDefault="00AA621A" w:rsidP="006A2320">
      <w:pPr>
        <w:outlineLvl w:val="0"/>
        <w:rPr>
          <w:b/>
          <w:sz w:val="32"/>
          <w:szCs w:val="32"/>
          <w:highlight w:val="yellow"/>
        </w:rPr>
      </w:pPr>
    </w:p>
    <w:p w:rsidR="00577270" w:rsidRPr="00793869" w:rsidRDefault="00577270" w:rsidP="0072426A">
      <w:pPr>
        <w:spacing w:before="120"/>
        <w:jc w:val="center"/>
        <w:outlineLvl w:val="0"/>
        <w:rPr>
          <w:b/>
          <w:sz w:val="32"/>
          <w:szCs w:val="32"/>
        </w:rPr>
      </w:pPr>
      <w:r w:rsidRPr="00793869">
        <w:rPr>
          <w:b/>
          <w:sz w:val="32"/>
          <w:szCs w:val="32"/>
        </w:rPr>
        <w:t>O d ů v o d n ě n í</w:t>
      </w:r>
    </w:p>
    <w:p w:rsidR="00F54276" w:rsidRPr="00793869" w:rsidRDefault="00F54276" w:rsidP="00E2704E">
      <w:pPr>
        <w:spacing w:before="360"/>
        <w:jc w:val="both"/>
        <w:rPr>
          <w:sz w:val="22"/>
          <w:szCs w:val="22"/>
        </w:rPr>
      </w:pPr>
      <w:r w:rsidRPr="00793869">
        <w:rPr>
          <w:sz w:val="22"/>
          <w:szCs w:val="22"/>
        </w:rPr>
        <w:t xml:space="preserve">Odůvodnění </w:t>
      </w:r>
      <w:r w:rsidR="00C752FA" w:rsidRPr="00793869">
        <w:rPr>
          <w:sz w:val="22"/>
          <w:szCs w:val="22"/>
        </w:rPr>
        <w:t xml:space="preserve">Změny č. </w:t>
      </w:r>
      <w:r w:rsidR="00793869" w:rsidRPr="00793869">
        <w:rPr>
          <w:sz w:val="22"/>
          <w:szCs w:val="22"/>
        </w:rPr>
        <w:t>1</w:t>
      </w:r>
      <w:r w:rsidR="00C752FA" w:rsidRPr="00793869">
        <w:rPr>
          <w:sz w:val="22"/>
          <w:szCs w:val="22"/>
        </w:rPr>
        <w:t xml:space="preserve"> </w:t>
      </w:r>
      <w:r w:rsidRPr="00793869">
        <w:rPr>
          <w:sz w:val="22"/>
          <w:szCs w:val="22"/>
        </w:rPr>
        <w:t xml:space="preserve">Územního plánu Studénka, vydané tímto opatřením obecné povahy, </w:t>
      </w:r>
      <w:r w:rsidR="00C752FA" w:rsidRPr="00793869">
        <w:rPr>
          <w:sz w:val="22"/>
          <w:szCs w:val="22"/>
        </w:rPr>
        <w:br/>
      </w:r>
      <w:r w:rsidRPr="00793869">
        <w:rPr>
          <w:sz w:val="22"/>
          <w:szCs w:val="22"/>
        </w:rPr>
        <w:t>je tvořeno těmito částmi:</w:t>
      </w:r>
    </w:p>
    <w:p w:rsidR="00577270" w:rsidRPr="00793869" w:rsidRDefault="00577270" w:rsidP="00433D59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b/>
          <w:sz w:val="22"/>
          <w:szCs w:val="22"/>
        </w:rPr>
      </w:pPr>
      <w:r w:rsidRPr="00793869">
        <w:rPr>
          <w:b/>
          <w:sz w:val="22"/>
          <w:szCs w:val="22"/>
        </w:rPr>
        <w:t xml:space="preserve">Textová část </w:t>
      </w:r>
      <w:r w:rsidR="00FF0029" w:rsidRPr="00793869">
        <w:rPr>
          <w:b/>
          <w:sz w:val="22"/>
          <w:szCs w:val="22"/>
        </w:rPr>
        <w:t xml:space="preserve">A. </w:t>
      </w:r>
      <w:r w:rsidRPr="00793869">
        <w:rPr>
          <w:b/>
          <w:sz w:val="22"/>
          <w:szCs w:val="22"/>
        </w:rPr>
        <w:t xml:space="preserve">odůvodnění </w:t>
      </w:r>
      <w:r w:rsidR="00812181" w:rsidRPr="00793869">
        <w:rPr>
          <w:b/>
          <w:sz w:val="22"/>
          <w:szCs w:val="22"/>
        </w:rPr>
        <w:t xml:space="preserve">Změny č. </w:t>
      </w:r>
      <w:r w:rsidR="00793869" w:rsidRPr="00793869">
        <w:rPr>
          <w:b/>
          <w:sz w:val="22"/>
          <w:szCs w:val="22"/>
        </w:rPr>
        <w:t>1</w:t>
      </w:r>
      <w:r w:rsidR="00812181" w:rsidRPr="00793869">
        <w:rPr>
          <w:b/>
          <w:sz w:val="22"/>
          <w:szCs w:val="22"/>
        </w:rPr>
        <w:t xml:space="preserve"> </w:t>
      </w:r>
      <w:r w:rsidR="006C7047" w:rsidRPr="00793869">
        <w:rPr>
          <w:b/>
          <w:sz w:val="22"/>
          <w:szCs w:val="22"/>
        </w:rPr>
        <w:t>Ú</w:t>
      </w:r>
      <w:r w:rsidRPr="00793869">
        <w:rPr>
          <w:b/>
          <w:sz w:val="22"/>
          <w:szCs w:val="22"/>
        </w:rPr>
        <w:t xml:space="preserve">zemního plánu Studénka, </w:t>
      </w:r>
      <w:r w:rsidR="00CF61E3" w:rsidRPr="00793869">
        <w:rPr>
          <w:b/>
          <w:sz w:val="22"/>
          <w:szCs w:val="22"/>
        </w:rPr>
        <w:t xml:space="preserve">zpracovaná projektantem, </w:t>
      </w:r>
      <w:r w:rsidRPr="00793869">
        <w:rPr>
          <w:b/>
          <w:sz w:val="22"/>
          <w:szCs w:val="22"/>
        </w:rPr>
        <w:t>která obsahuje:</w:t>
      </w:r>
    </w:p>
    <w:p w:rsidR="00812181" w:rsidRPr="00104218" w:rsidRDefault="00812181" w:rsidP="00812181">
      <w:pPr>
        <w:ind w:left="192" w:firstLine="708"/>
        <w:jc w:val="both"/>
        <w:rPr>
          <w:sz w:val="22"/>
        </w:rPr>
      </w:pPr>
      <w:r w:rsidRPr="00104218">
        <w:rPr>
          <w:sz w:val="22"/>
        </w:rPr>
        <w:t>A2. Odůvodnění</w:t>
      </w:r>
      <w:r w:rsidR="00433D59" w:rsidRPr="00104218">
        <w:rPr>
          <w:sz w:val="22"/>
        </w:rPr>
        <w:t>:</w:t>
      </w:r>
    </w:p>
    <w:p w:rsidR="00812181" w:rsidRPr="00104218" w:rsidRDefault="00453D8E" w:rsidP="00433D59">
      <w:pPr>
        <w:tabs>
          <w:tab w:val="num" w:pos="1985"/>
        </w:tabs>
        <w:ind w:left="2410" w:hanging="850"/>
        <w:jc w:val="both"/>
        <w:rPr>
          <w:sz w:val="22"/>
        </w:rPr>
      </w:pPr>
      <w:r w:rsidRPr="00104218">
        <w:rPr>
          <w:color w:val="000000"/>
          <w:sz w:val="22"/>
          <w:szCs w:val="22"/>
        </w:rPr>
        <w:t>A2.2</w:t>
      </w:r>
      <w:r w:rsidRPr="00104218">
        <w:rPr>
          <w:color w:val="000000"/>
          <w:sz w:val="22"/>
          <w:szCs w:val="22"/>
        </w:rPr>
        <w:tab/>
        <w:t>S</w:t>
      </w:r>
      <w:r w:rsidR="00812181" w:rsidRPr="00104218">
        <w:rPr>
          <w:color w:val="000000"/>
          <w:sz w:val="22"/>
          <w:szCs w:val="22"/>
        </w:rPr>
        <w:t>oulad návrhu změny s politikou územního rozvoje a územně plánovací dokumentací vydanou krajem</w:t>
      </w:r>
      <w:r w:rsidR="00433D59" w:rsidRPr="00104218">
        <w:rPr>
          <w:color w:val="000000"/>
          <w:sz w:val="22"/>
          <w:szCs w:val="22"/>
        </w:rPr>
        <w:t>,</w:t>
      </w:r>
    </w:p>
    <w:p w:rsidR="00812181" w:rsidRPr="00104218" w:rsidRDefault="00453D8E" w:rsidP="00433D59">
      <w:pPr>
        <w:tabs>
          <w:tab w:val="num" w:pos="1985"/>
        </w:tabs>
        <w:ind w:left="2410" w:hanging="850"/>
        <w:jc w:val="both"/>
        <w:rPr>
          <w:color w:val="000000"/>
          <w:sz w:val="22"/>
          <w:szCs w:val="22"/>
        </w:rPr>
      </w:pPr>
      <w:r w:rsidRPr="00104218">
        <w:rPr>
          <w:color w:val="000000"/>
          <w:sz w:val="22"/>
          <w:szCs w:val="22"/>
        </w:rPr>
        <w:t>A2.3</w:t>
      </w:r>
      <w:r w:rsidRPr="00104218">
        <w:rPr>
          <w:color w:val="000000"/>
          <w:sz w:val="22"/>
          <w:szCs w:val="22"/>
        </w:rPr>
        <w:tab/>
      </w:r>
      <w:r w:rsidR="00812181" w:rsidRPr="00104218">
        <w:rPr>
          <w:color w:val="000000"/>
          <w:sz w:val="22"/>
          <w:szCs w:val="22"/>
        </w:rPr>
        <w:t>soulad návrhu změny s cíli a úkoly územního plánování, zejména s požadavky na ochranu architektonických a urbanistických hodnot v území a požadavky na ochranu nezastavěného území</w:t>
      </w:r>
      <w:r w:rsidR="00433D59" w:rsidRPr="00104218">
        <w:rPr>
          <w:color w:val="000000"/>
          <w:sz w:val="22"/>
          <w:szCs w:val="22"/>
        </w:rPr>
        <w:t>,</w:t>
      </w:r>
    </w:p>
    <w:p w:rsidR="00AA621A" w:rsidRPr="00104218" w:rsidRDefault="00453D8E" w:rsidP="00433D59">
      <w:pPr>
        <w:tabs>
          <w:tab w:val="num" w:pos="1985"/>
        </w:tabs>
        <w:ind w:left="2410" w:hanging="850"/>
        <w:jc w:val="both"/>
        <w:rPr>
          <w:color w:val="000000"/>
          <w:sz w:val="22"/>
          <w:szCs w:val="22"/>
        </w:rPr>
      </w:pPr>
      <w:r w:rsidRPr="00104218">
        <w:rPr>
          <w:color w:val="000000"/>
          <w:sz w:val="22"/>
          <w:szCs w:val="22"/>
        </w:rPr>
        <w:t>A2.4</w:t>
      </w:r>
      <w:r w:rsidRPr="00104218">
        <w:rPr>
          <w:color w:val="000000"/>
          <w:sz w:val="22"/>
          <w:szCs w:val="22"/>
        </w:rPr>
        <w:tab/>
      </w:r>
      <w:r w:rsidR="00AA621A" w:rsidRPr="00104218">
        <w:rPr>
          <w:color w:val="000000"/>
          <w:sz w:val="22"/>
          <w:szCs w:val="22"/>
        </w:rPr>
        <w:t xml:space="preserve">soulad </w:t>
      </w:r>
      <w:r w:rsidR="00812181" w:rsidRPr="00104218">
        <w:rPr>
          <w:color w:val="000000"/>
          <w:sz w:val="22"/>
          <w:szCs w:val="22"/>
        </w:rPr>
        <w:t xml:space="preserve">návrhu změny </w:t>
      </w:r>
      <w:r w:rsidR="00AA621A" w:rsidRPr="00104218">
        <w:rPr>
          <w:color w:val="000000"/>
          <w:sz w:val="22"/>
          <w:szCs w:val="22"/>
        </w:rPr>
        <w:t>s požadavky stavebního zákona a jeho prováděcích předpisů</w:t>
      </w:r>
      <w:r w:rsidR="00433D59" w:rsidRPr="00104218">
        <w:rPr>
          <w:color w:val="000000"/>
          <w:sz w:val="22"/>
          <w:szCs w:val="22"/>
        </w:rPr>
        <w:t>,</w:t>
      </w:r>
    </w:p>
    <w:p w:rsidR="00812181" w:rsidRPr="00104218" w:rsidRDefault="00453D8E" w:rsidP="00433D59">
      <w:pPr>
        <w:tabs>
          <w:tab w:val="num" w:pos="1985"/>
        </w:tabs>
        <w:ind w:left="2410" w:hanging="850"/>
        <w:jc w:val="both"/>
        <w:rPr>
          <w:color w:val="000000"/>
          <w:sz w:val="22"/>
          <w:szCs w:val="22"/>
        </w:rPr>
      </w:pPr>
      <w:r w:rsidRPr="00104218">
        <w:rPr>
          <w:color w:val="000000"/>
          <w:sz w:val="22"/>
          <w:szCs w:val="22"/>
        </w:rPr>
        <w:t>A2.5</w:t>
      </w:r>
      <w:r w:rsidRPr="00104218">
        <w:rPr>
          <w:color w:val="000000"/>
          <w:sz w:val="22"/>
          <w:szCs w:val="22"/>
        </w:rPr>
        <w:tab/>
      </w:r>
      <w:r w:rsidR="00812181" w:rsidRPr="00104218">
        <w:rPr>
          <w:color w:val="000000"/>
          <w:sz w:val="22"/>
          <w:szCs w:val="22"/>
        </w:rPr>
        <w:t xml:space="preserve">soulad </w:t>
      </w:r>
      <w:r w:rsidR="000E4283" w:rsidRPr="00104218">
        <w:rPr>
          <w:color w:val="000000"/>
          <w:sz w:val="22"/>
          <w:szCs w:val="22"/>
        </w:rPr>
        <w:t xml:space="preserve">návrhu změny </w:t>
      </w:r>
      <w:r w:rsidR="00812181" w:rsidRPr="00104218">
        <w:rPr>
          <w:color w:val="000000"/>
          <w:sz w:val="22"/>
          <w:szCs w:val="22"/>
        </w:rPr>
        <w:t>s</w:t>
      </w:r>
      <w:r w:rsidR="000E4283" w:rsidRPr="00104218">
        <w:rPr>
          <w:color w:val="000000"/>
          <w:sz w:val="22"/>
          <w:szCs w:val="22"/>
        </w:rPr>
        <w:t> </w:t>
      </w:r>
      <w:r w:rsidR="00812181" w:rsidRPr="00104218">
        <w:rPr>
          <w:color w:val="000000"/>
          <w:sz w:val="22"/>
          <w:szCs w:val="22"/>
        </w:rPr>
        <w:t>požadavky</w:t>
      </w:r>
      <w:r w:rsidR="000E4283" w:rsidRPr="00104218">
        <w:rPr>
          <w:color w:val="000000"/>
          <w:sz w:val="22"/>
          <w:szCs w:val="22"/>
        </w:rPr>
        <w:t xml:space="preserve"> zvláštních právních předpisů </w:t>
      </w:r>
      <w:r w:rsidRPr="00104218">
        <w:rPr>
          <w:color w:val="000000"/>
          <w:sz w:val="22"/>
          <w:szCs w:val="22"/>
        </w:rPr>
        <w:br/>
      </w:r>
      <w:r w:rsidR="000E4283" w:rsidRPr="00104218">
        <w:rPr>
          <w:color w:val="000000"/>
          <w:sz w:val="22"/>
          <w:szCs w:val="22"/>
        </w:rPr>
        <w:t>a stanovisky dotčených orgánů podle zvláštních právních předpisů, popř. s výsledkem řešení rozporů</w:t>
      </w:r>
      <w:r w:rsidR="00433D59" w:rsidRPr="00104218">
        <w:rPr>
          <w:color w:val="000000"/>
          <w:sz w:val="22"/>
          <w:szCs w:val="22"/>
        </w:rPr>
        <w:t>,</w:t>
      </w:r>
    </w:p>
    <w:p w:rsidR="000E4283" w:rsidRPr="00766136" w:rsidRDefault="00453D8E" w:rsidP="00433D59">
      <w:pPr>
        <w:tabs>
          <w:tab w:val="num" w:pos="1985"/>
        </w:tabs>
        <w:ind w:left="2410" w:hanging="850"/>
        <w:jc w:val="both"/>
        <w:rPr>
          <w:color w:val="000000"/>
          <w:sz w:val="22"/>
          <w:szCs w:val="22"/>
        </w:rPr>
      </w:pPr>
      <w:r w:rsidRPr="00766136">
        <w:rPr>
          <w:color w:val="000000"/>
          <w:sz w:val="22"/>
          <w:szCs w:val="22"/>
        </w:rPr>
        <w:t>A2.6</w:t>
      </w:r>
      <w:r w:rsidRPr="00766136">
        <w:rPr>
          <w:color w:val="000000"/>
          <w:sz w:val="22"/>
          <w:szCs w:val="22"/>
        </w:rPr>
        <w:tab/>
      </w:r>
      <w:r w:rsidR="000E4283" w:rsidRPr="00766136">
        <w:rPr>
          <w:color w:val="000000"/>
          <w:sz w:val="22"/>
          <w:szCs w:val="22"/>
        </w:rPr>
        <w:t>zpráva o vyhodnocení vlivů na udržitelný rozvoj území obsahující základní informace o výsledcích tohoto vyhodnocení včetně výsledků vyhodnocení vlivů na životní prostředí</w:t>
      </w:r>
      <w:r w:rsidR="00433D59" w:rsidRPr="00766136">
        <w:rPr>
          <w:color w:val="000000"/>
          <w:sz w:val="22"/>
          <w:szCs w:val="22"/>
        </w:rPr>
        <w:t>,</w:t>
      </w:r>
    </w:p>
    <w:p w:rsidR="00D7374F" w:rsidRPr="00766136" w:rsidRDefault="00D7374F" w:rsidP="00D7374F">
      <w:pPr>
        <w:tabs>
          <w:tab w:val="num" w:pos="1985"/>
        </w:tabs>
        <w:ind w:left="2410" w:hanging="850"/>
        <w:jc w:val="both"/>
        <w:rPr>
          <w:color w:val="000000"/>
          <w:sz w:val="22"/>
          <w:szCs w:val="22"/>
        </w:rPr>
      </w:pPr>
      <w:r w:rsidRPr="00766136">
        <w:rPr>
          <w:color w:val="000000"/>
          <w:sz w:val="22"/>
          <w:szCs w:val="22"/>
        </w:rPr>
        <w:t>A2.7</w:t>
      </w:r>
      <w:r w:rsidRPr="00766136">
        <w:rPr>
          <w:color w:val="000000"/>
          <w:sz w:val="22"/>
          <w:szCs w:val="22"/>
        </w:rPr>
        <w:tab/>
        <w:t>stanovisko krajského úřadu podle § 50 odst. 5 stavebního zákona (stanovisko SEA),</w:t>
      </w:r>
    </w:p>
    <w:p w:rsidR="00D7374F" w:rsidRPr="00766136" w:rsidRDefault="00D7374F" w:rsidP="00D7374F">
      <w:pPr>
        <w:tabs>
          <w:tab w:val="num" w:pos="1985"/>
        </w:tabs>
        <w:ind w:left="2410" w:hanging="850"/>
        <w:jc w:val="both"/>
        <w:rPr>
          <w:color w:val="000000"/>
          <w:sz w:val="22"/>
          <w:szCs w:val="22"/>
        </w:rPr>
      </w:pPr>
      <w:r w:rsidRPr="00766136">
        <w:rPr>
          <w:color w:val="000000"/>
          <w:sz w:val="22"/>
          <w:szCs w:val="22"/>
        </w:rPr>
        <w:t>A2.8</w:t>
      </w:r>
      <w:r w:rsidRPr="00766136">
        <w:rPr>
          <w:color w:val="000000"/>
          <w:sz w:val="22"/>
          <w:szCs w:val="22"/>
        </w:rPr>
        <w:tab/>
        <w:t>sdělení, jak bylo stanovisko podle § 50 odst. 5 stavebního zákona zohledněno, s uvedením závažných důvodů, pokud některé požadavky nebo podmínky zohledněny nebyly,</w:t>
      </w:r>
    </w:p>
    <w:p w:rsidR="00A01D3B" w:rsidRPr="00766136" w:rsidRDefault="00453D8E" w:rsidP="00433D59">
      <w:pPr>
        <w:tabs>
          <w:tab w:val="num" w:pos="1985"/>
        </w:tabs>
        <w:ind w:left="2410" w:hanging="850"/>
        <w:jc w:val="both"/>
        <w:rPr>
          <w:color w:val="000000"/>
          <w:sz w:val="22"/>
          <w:szCs w:val="22"/>
        </w:rPr>
      </w:pPr>
      <w:r w:rsidRPr="00766136">
        <w:rPr>
          <w:color w:val="000000"/>
          <w:sz w:val="22"/>
          <w:szCs w:val="22"/>
        </w:rPr>
        <w:t>A2.9</w:t>
      </w:r>
      <w:r w:rsidRPr="00766136">
        <w:rPr>
          <w:color w:val="000000"/>
          <w:sz w:val="22"/>
          <w:szCs w:val="22"/>
        </w:rPr>
        <w:tab/>
      </w:r>
      <w:r w:rsidR="00A01D3B" w:rsidRPr="00766136">
        <w:rPr>
          <w:color w:val="000000"/>
          <w:sz w:val="22"/>
          <w:szCs w:val="22"/>
        </w:rPr>
        <w:t>komple</w:t>
      </w:r>
      <w:r w:rsidR="000E4283" w:rsidRPr="00766136">
        <w:rPr>
          <w:color w:val="000000"/>
          <w:sz w:val="22"/>
          <w:szCs w:val="22"/>
        </w:rPr>
        <w:t>xní zdůvodnění přijatého řešení</w:t>
      </w:r>
      <w:r w:rsidR="00433D59" w:rsidRPr="00766136">
        <w:rPr>
          <w:color w:val="000000"/>
          <w:sz w:val="22"/>
          <w:szCs w:val="22"/>
        </w:rPr>
        <w:t>,</w:t>
      </w:r>
    </w:p>
    <w:p w:rsidR="00A01D3B" w:rsidRPr="004411AC" w:rsidRDefault="00453D8E" w:rsidP="00433D59">
      <w:pPr>
        <w:tabs>
          <w:tab w:val="num" w:pos="1985"/>
        </w:tabs>
        <w:ind w:left="2410" w:hanging="850"/>
        <w:jc w:val="both"/>
        <w:rPr>
          <w:color w:val="000000"/>
          <w:sz w:val="22"/>
          <w:szCs w:val="22"/>
        </w:rPr>
      </w:pPr>
      <w:r w:rsidRPr="004411AC">
        <w:rPr>
          <w:color w:val="000000"/>
          <w:sz w:val="22"/>
          <w:szCs w:val="22"/>
        </w:rPr>
        <w:t>A2.10</w:t>
      </w:r>
      <w:r w:rsidRPr="004411AC">
        <w:rPr>
          <w:color w:val="000000"/>
          <w:sz w:val="22"/>
          <w:szCs w:val="22"/>
        </w:rPr>
        <w:tab/>
      </w:r>
      <w:r w:rsidR="00A01D3B" w:rsidRPr="004411AC">
        <w:rPr>
          <w:color w:val="000000"/>
          <w:sz w:val="22"/>
          <w:szCs w:val="22"/>
        </w:rPr>
        <w:t>vyhodnocení účelného využití zastavěného území a vyhodnocení potřeby vymezení zastavitelných ploch</w:t>
      </w:r>
      <w:r w:rsidR="00433D59" w:rsidRPr="004411AC">
        <w:rPr>
          <w:color w:val="000000"/>
          <w:sz w:val="22"/>
          <w:szCs w:val="22"/>
        </w:rPr>
        <w:t>,</w:t>
      </w:r>
    </w:p>
    <w:p w:rsidR="00A01D3B" w:rsidRPr="004E64F9" w:rsidRDefault="00453D8E" w:rsidP="00433D59">
      <w:pPr>
        <w:tabs>
          <w:tab w:val="num" w:pos="1985"/>
        </w:tabs>
        <w:ind w:left="2410" w:hanging="850"/>
        <w:jc w:val="both"/>
        <w:rPr>
          <w:color w:val="000000"/>
          <w:sz w:val="22"/>
          <w:szCs w:val="22"/>
        </w:rPr>
      </w:pPr>
      <w:r w:rsidRPr="004E64F9">
        <w:rPr>
          <w:color w:val="000000"/>
          <w:sz w:val="22"/>
          <w:szCs w:val="22"/>
        </w:rPr>
        <w:t>A2.11</w:t>
      </w:r>
      <w:r w:rsidRPr="004E64F9">
        <w:rPr>
          <w:color w:val="000000"/>
          <w:sz w:val="22"/>
          <w:szCs w:val="22"/>
        </w:rPr>
        <w:tab/>
      </w:r>
      <w:r w:rsidR="0023566A" w:rsidRPr="004E64F9">
        <w:rPr>
          <w:color w:val="000000"/>
          <w:sz w:val="22"/>
          <w:szCs w:val="22"/>
        </w:rPr>
        <w:t xml:space="preserve">vyhodnocení </w:t>
      </w:r>
      <w:r w:rsidR="00A01D3B" w:rsidRPr="004E64F9">
        <w:rPr>
          <w:color w:val="000000"/>
          <w:sz w:val="22"/>
          <w:szCs w:val="22"/>
        </w:rPr>
        <w:t xml:space="preserve">koordinace využívání </w:t>
      </w:r>
      <w:r w:rsidR="0023566A" w:rsidRPr="004E64F9">
        <w:rPr>
          <w:color w:val="000000"/>
          <w:sz w:val="22"/>
          <w:szCs w:val="22"/>
        </w:rPr>
        <w:t>území z hlediska širších vztahů</w:t>
      </w:r>
      <w:r w:rsidR="00565CDB">
        <w:rPr>
          <w:color w:val="000000"/>
          <w:sz w:val="22"/>
          <w:szCs w:val="22"/>
        </w:rPr>
        <w:t>,</w:t>
      </w:r>
    </w:p>
    <w:p w:rsidR="00A01D3B" w:rsidRPr="004E64F9" w:rsidRDefault="00433D59" w:rsidP="00433D59">
      <w:pPr>
        <w:tabs>
          <w:tab w:val="num" w:pos="1985"/>
        </w:tabs>
        <w:ind w:left="2410" w:hanging="850"/>
        <w:jc w:val="both"/>
        <w:rPr>
          <w:color w:val="000000"/>
          <w:sz w:val="22"/>
          <w:szCs w:val="22"/>
        </w:rPr>
      </w:pPr>
      <w:r w:rsidRPr="004E64F9">
        <w:rPr>
          <w:color w:val="000000"/>
          <w:sz w:val="22"/>
          <w:szCs w:val="22"/>
        </w:rPr>
        <w:lastRenderedPageBreak/>
        <w:t>A2.12</w:t>
      </w:r>
      <w:r w:rsidRPr="004E64F9">
        <w:rPr>
          <w:color w:val="000000"/>
          <w:sz w:val="22"/>
          <w:szCs w:val="22"/>
        </w:rPr>
        <w:tab/>
      </w:r>
      <w:r w:rsidR="00A01D3B" w:rsidRPr="004E64F9">
        <w:rPr>
          <w:color w:val="000000"/>
          <w:sz w:val="22"/>
          <w:szCs w:val="22"/>
        </w:rPr>
        <w:t>vyhodnocení splnění požadavků zadání</w:t>
      </w:r>
      <w:r w:rsidR="00E53D83" w:rsidRPr="004E64F9">
        <w:rPr>
          <w:color w:val="000000"/>
          <w:sz w:val="22"/>
          <w:szCs w:val="22"/>
        </w:rPr>
        <w:t xml:space="preserve"> a pokynů pro úpravu dokumentace pro veřejné projednání</w:t>
      </w:r>
      <w:r w:rsidRPr="004E64F9">
        <w:rPr>
          <w:color w:val="000000"/>
          <w:sz w:val="22"/>
          <w:szCs w:val="22"/>
        </w:rPr>
        <w:t>,</w:t>
      </w:r>
    </w:p>
    <w:p w:rsidR="00DB73A2" w:rsidRPr="004E64F9" w:rsidRDefault="00DB73A2" w:rsidP="00DB73A2">
      <w:pPr>
        <w:tabs>
          <w:tab w:val="num" w:pos="1985"/>
        </w:tabs>
        <w:ind w:left="2410" w:hanging="850"/>
        <w:rPr>
          <w:color w:val="000000"/>
          <w:sz w:val="22"/>
          <w:szCs w:val="22"/>
        </w:rPr>
      </w:pPr>
      <w:r w:rsidRPr="004E64F9">
        <w:rPr>
          <w:color w:val="000000"/>
          <w:sz w:val="22"/>
          <w:szCs w:val="22"/>
        </w:rPr>
        <w:t>A2.13</w:t>
      </w:r>
      <w:r w:rsidRPr="004E64F9">
        <w:rPr>
          <w:color w:val="000000"/>
          <w:sz w:val="22"/>
          <w:szCs w:val="22"/>
        </w:rPr>
        <w:tab/>
        <w:t>výčet záležitostí nadmístního významu, které nejsou řešeny v zásadách územního rozvoje (§ 43 odst. 1 stavebního zákona), s odůvodněním potřeby jejich vymezení,</w:t>
      </w:r>
    </w:p>
    <w:p w:rsidR="00DB73A2" w:rsidRPr="004E64F9" w:rsidRDefault="00DB73A2" w:rsidP="00DB73A2">
      <w:pPr>
        <w:tabs>
          <w:tab w:val="num" w:pos="1985"/>
        </w:tabs>
        <w:ind w:left="2410" w:hanging="850"/>
        <w:rPr>
          <w:color w:val="000000"/>
          <w:sz w:val="22"/>
          <w:szCs w:val="22"/>
        </w:rPr>
      </w:pPr>
      <w:r w:rsidRPr="004E64F9">
        <w:rPr>
          <w:color w:val="000000"/>
          <w:sz w:val="22"/>
          <w:szCs w:val="22"/>
        </w:rPr>
        <w:t>A2.14</w:t>
      </w:r>
      <w:r w:rsidRPr="004E64F9">
        <w:rPr>
          <w:color w:val="000000"/>
          <w:sz w:val="22"/>
          <w:szCs w:val="22"/>
        </w:rPr>
        <w:tab/>
        <w:t>výčet prvků regulačního plánu s odůvodněním jejich vymezení,</w:t>
      </w:r>
    </w:p>
    <w:p w:rsidR="00A01D3B" w:rsidRPr="004E64F9" w:rsidRDefault="00453D8E" w:rsidP="00433D59">
      <w:pPr>
        <w:tabs>
          <w:tab w:val="num" w:pos="1985"/>
        </w:tabs>
        <w:ind w:left="2410" w:hanging="850"/>
        <w:rPr>
          <w:color w:val="000000"/>
          <w:sz w:val="22"/>
          <w:szCs w:val="22"/>
        </w:rPr>
      </w:pPr>
      <w:r w:rsidRPr="004E64F9">
        <w:rPr>
          <w:color w:val="000000"/>
          <w:sz w:val="22"/>
          <w:szCs w:val="22"/>
        </w:rPr>
        <w:t>A2.15</w:t>
      </w:r>
      <w:r w:rsidRPr="004E64F9">
        <w:rPr>
          <w:color w:val="000000"/>
          <w:sz w:val="22"/>
          <w:szCs w:val="22"/>
        </w:rPr>
        <w:tab/>
      </w:r>
      <w:r w:rsidR="00A01D3B" w:rsidRPr="004E64F9">
        <w:rPr>
          <w:color w:val="000000"/>
          <w:sz w:val="22"/>
          <w:szCs w:val="22"/>
        </w:rPr>
        <w:t>vyhodnocení předpokládaných důsledků navrhovaného řešení</w:t>
      </w:r>
      <w:r w:rsidR="00433D59" w:rsidRPr="004E64F9">
        <w:rPr>
          <w:color w:val="000000"/>
          <w:sz w:val="22"/>
          <w:szCs w:val="22"/>
        </w:rPr>
        <w:t xml:space="preserve"> </w:t>
      </w:r>
      <w:r w:rsidR="00433D59" w:rsidRPr="004E64F9">
        <w:rPr>
          <w:color w:val="000000"/>
          <w:sz w:val="22"/>
          <w:szCs w:val="22"/>
        </w:rPr>
        <w:br/>
      </w:r>
      <w:r w:rsidR="00A01D3B" w:rsidRPr="004E64F9">
        <w:rPr>
          <w:color w:val="000000"/>
          <w:sz w:val="22"/>
          <w:szCs w:val="22"/>
        </w:rPr>
        <w:t>na zemědělský půdní fond a pozemky určené k plnění funkce lesa</w:t>
      </w:r>
      <w:r w:rsidR="00433D59" w:rsidRPr="004E64F9">
        <w:rPr>
          <w:color w:val="000000"/>
          <w:sz w:val="22"/>
          <w:szCs w:val="22"/>
        </w:rPr>
        <w:t>.</w:t>
      </w:r>
    </w:p>
    <w:p w:rsidR="00CF61E3" w:rsidRPr="00F55DB8" w:rsidRDefault="00C806F3" w:rsidP="000D7354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b/>
          <w:sz w:val="22"/>
          <w:szCs w:val="22"/>
        </w:rPr>
      </w:pPr>
      <w:r w:rsidRPr="00F55DB8">
        <w:rPr>
          <w:b/>
          <w:sz w:val="22"/>
          <w:szCs w:val="22"/>
        </w:rPr>
        <w:t xml:space="preserve">Textová část </w:t>
      </w:r>
      <w:r w:rsidR="00FF0029" w:rsidRPr="00F55DB8">
        <w:rPr>
          <w:b/>
          <w:sz w:val="22"/>
          <w:szCs w:val="22"/>
        </w:rPr>
        <w:t xml:space="preserve">A2. příloha č. 1 </w:t>
      </w:r>
      <w:r w:rsidRPr="00F55DB8">
        <w:rPr>
          <w:b/>
          <w:sz w:val="22"/>
          <w:szCs w:val="22"/>
        </w:rPr>
        <w:t xml:space="preserve">odůvodnění </w:t>
      </w:r>
      <w:r w:rsidR="00E360B1" w:rsidRPr="00F55DB8">
        <w:rPr>
          <w:b/>
          <w:sz w:val="22"/>
          <w:szCs w:val="22"/>
        </w:rPr>
        <w:t xml:space="preserve">Změny č. </w:t>
      </w:r>
      <w:r w:rsidR="00BD5BE9" w:rsidRPr="00F55DB8">
        <w:rPr>
          <w:b/>
          <w:sz w:val="22"/>
          <w:szCs w:val="22"/>
        </w:rPr>
        <w:t>1</w:t>
      </w:r>
      <w:r w:rsidR="00E360B1" w:rsidRPr="00F55DB8">
        <w:rPr>
          <w:b/>
          <w:sz w:val="22"/>
          <w:szCs w:val="22"/>
        </w:rPr>
        <w:t xml:space="preserve"> </w:t>
      </w:r>
      <w:r w:rsidRPr="00F55DB8">
        <w:rPr>
          <w:b/>
          <w:sz w:val="22"/>
          <w:szCs w:val="22"/>
        </w:rPr>
        <w:t>Územního plánu</w:t>
      </w:r>
      <w:r w:rsidR="00FF0029" w:rsidRPr="00F55DB8">
        <w:rPr>
          <w:b/>
          <w:sz w:val="22"/>
          <w:szCs w:val="22"/>
        </w:rPr>
        <w:t xml:space="preserve"> Studénka, zpracovaná pořizovatelem, která obsahuje</w:t>
      </w:r>
    </w:p>
    <w:p w:rsidR="00E360B1" w:rsidRPr="00F55DB8" w:rsidRDefault="00E360B1" w:rsidP="00901E85">
      <w:pPr>
        <w:spacing w:before="120"/>
        <w:ind w:firstLine="709"/>
        <w:jc w:val="both"/>
        <w:rPr>
          <w:sz w:val="22"/>
          <w:szCs w:val="22"/>
        </w:rPr>
      </w:pPr>
      <w:r w:rsidRPr="00F55DB8">
        <w:rPr>
          <w:sz w:val="22"/>
          <w:szCs w:val="22"/>
        </w:rPr>
        <w:t>1-A2-1</w:t>
      </w:r>
      <w:r w:rsidRPr="00F55DB8">
        <w:rPr>
          <w:sz w:val="22"/>
          <w:szCs w:val="22"/>
        </w:rPr>
        <w:tab/>
      </w:r>
      <w:r w:rsidRPr="00F55DB8">
        <w:rPr>
          <w:sz w:val="22"/>
          <w:szCs w:val="22"/>
        </w:rPr>
        <w:tab/>
        <w:t xml:space="preserve">Postup pořízení změny č. </w:t>
      </w:r>
      <w:r w:rsidR="00BD5BE9" w:rsidRPr="00F55DB8">
        <w:rPr>
          <w:sz w:val="22"/>
          <w:szCs w:val="22"/>
        </w:rPr>
        <w:t>1</w:t>
      </w:r>
      <w:r w:rsidRPr="00F55DB8">
        <w:rPr>
          <w:sz w:val="22"/>
          <w:szCs w:val="22"/>
        </w:rPr>
        <w:t xml:space="preserve"> Územního plánu Studénka</w:t>
      </w:r>
      <w:r w:rsidR="00901E85" w:rsidRPr="00F55DB8">
        <w:rPr>
          <w:sz w:val="22"/>
          <w:szCs w:val="22"/>
        </w:rPr>
        <w:t>,</w:t>
      </w:r>
    </w:p>
    <w:p w:rsidR="00E360B1" w:rsidRPr="00F55DB8" w:rsidRDefault="00E360B1" w:rsidP="00901E85">
      <w:pPr>
        <w:ind w:firstLine="708"/>
        <w:jc w:val="both"/>
        <w:rPr>
          <w:sz w:val="22"/>
          <w:szCs w:val="22"/>
        </w:rPr>
      </w:pPr>
      <w:r w:rsidRPr="00F55DB8">
        <w:rPr>
          <w:sz w:val="22"/>
          <w:szCs w:val="22"/>
        </w:rPr>
        <w:t>1-A2-16</w:t>
      </w:r>
      <w:r w:rsidRPr="00F55DB8">
        <w:rPr>
          <w:sz w:val="22"/>
          <w:szCs w:val="22"/>
        </w:rPr>
        <w:tab/>
        <w:t>Rozhodnutí o námitkách včetně odůvodnění</w:t>
      </w:r>
      <w:r w:rsidR="00901E85" w:rsidRPr="00F55DB8">
        <w:rPr>
          <w:sz w:val="22"/>
          <w:szCs w:val="22"/>
        </w:rPr>
        <w:t>,</w:t>
      </w:r>
    </w:p>
    <w:p w:rsidR="00E360B1" w:rsidRPr="00F55DB8" w:rsidRDefault="00E360B1" w:rsidP="00901E85">
      <w:pPr>
        <w:ind w:firstLine="708"/>
        <w:jc w:val="both"/>
        <w:rPr>
          <w:sz w:val="22"/>
          <w:szCs w:val="22"/>
        </w:rPr>
      </w:pPr>
      <w:r w:rsidRPr="00F55DB8">
        <w:rPr>
          <w:sz w:val="22"/>
          <w:szCs w:val="22"/>
        </w:rPr>
        <w:t>1-A2-17</w:t>
      </w:r>
      <w:r w:rsidR="00BD5BE9" w:rsidRPr="00F55DB8">
        <w:rPr>
          <w:sz w:val="22"/>
          <w:szCs w:val="22"/>
        </w:rPr>
        <w:t>.1</w:t>
      </w:r>
      <w:r w:rsidRPr="00F55DB8">
        <w:rPr>
          <w:sz w:val="22"/>
          <w:szCs w:val="22"/>
        </w:rPr>
        <w:tab/>
        <w:t xml:space="preserve">Vyhodnocení připomínek v rámci </w:t>
      </w:r>
      <w:r w:rsidR="00BD5BE9" w:rsidRPr="00F55DB8">
        <w:rPr>
          <w:sz w:val="22"/>
          <w:szCs w:val="22"/>
        </w:rPr>
        <w:t>společ</w:t>
      </w:r>
      <w:r w:rsidRPr="00F55DB8">
        <w:rPr>
          <w:sz w:val="22"/>
          <w:szCs w:val="22"/>
        </w:rPr>
        <w:t>ného jednání</w:t>
      </w:r>
      <w:r w:rsidR="00901E85" w:rsidRPr="00F55DB8">
        <w:rPr>
          <w:sz w:val="22"/>
          <w:szCs w:val="22"/>
        </w:rPr>
        <w:t>,</w:t>
      </w:r>
    </w:p>
    <w:p w:rsidR="00BD5BE9" w:rsidRPr="00F55DB8" w:rsidRDefault="00BD5BE9" w:rsidP="00BD5BE9">
      <w:pPr>
        <w:ind w:firstLine="708"/>
        <w:jc w:val="both"/>
        <w:rPr>
          <w:sz w:val="22"/>
          <w:szCs w:val="22"/>
        </w:rPr>
      </w:pPr>
      <w:r w:rsidRPr="00F55DB8">
        <w:rPr>
          <w:sz w:val="22"/>
          <w:szCs w:val="22"/>
        </w:rPr>
        <w:t>1-A2-17.2</w:t>
      </w:r>
      <w:r w:rsidRPr="00F55DB8">
        <w:rPr>
          <w:sz w:val="22"/>
          <w:szCs w:val="22"/>
        </w:rPr>
        <w:tab/>
        <w:t>Vyhodnocení připomínek v rámci veřejného projednání,</w:t>
      </w:r>
    </w:p>
    <w:p w:rsidR="000606E6" w:rsidRPr="00F55DB8" w:rsidRDefault="000606E6" w:rsidP="00BD5BE9">
      <w:pPr>
        <w:ind w:firstLine="708"/>
        <w:jc w:val="both"/>
        <w:rPr>
          <w:sz w:val="22"/>
          <w:szCs w:val="22"/>
        </w:rPr>
      </w:pPr>
      <w:r w:rsidRPr="00F55DB8">
        <w:rPr>
          <w:sz w:val="22"/>
          <w:szCs w:val="22"/>
        </w:rPr>
        <w:t>1-A2-17.3</w:t>
      </w:r>
      <w:r w:rsidRPr="00F55DB8">
        <w:rPr>
          <w:sz w:val="22"/>
          <w:szCs w:val="22"/>
        </w:rPr>
        <w:tab/>
        <w:t>Vyhodnocení připomínek v rámci opakovaného veřejného projednání,</w:t>
      </w:r>
    </w:p>
    <w:p w:rsidR="00E360B1" w:rsidRPr="00F55DB8" w:rsidRDefault="00E360B1" w:rsidP="00901E85">
      <w:pPr>
        <w:ind w:left="2124" w:hanging="1416"/>
        <w:jc w:val="both"/>
        <w:rPr>
          <w:sz w:val="22"/>
          <w:szCs w:val="22"/>
        </w:rPr>
      </w:pPr>
      <w:r w:rsidRPr="00F55DB8">
        <w:rPr>
          <w:sz w:val="22"/>
          <w:szCs w:val="22"/>
        </w:rPr>
        <w:t>1-A2-18.1</w:t>
      </w:r>
      <w:r w:rsidRPr="00F55DB8">
        <w:rPr>
          <w:sz w:val="22"/>
          <w:szCs w:val="22"/>
        </w:rPr>
        <w:tab/>
        <w:t>Výsledek přezkoumání souladu změny územního plánu s politikou územního rozvoje</w:t>
      </w:r>
      <w:r w:rsidR="00901E85" w:rsidRPr="00F55DB8">
        <w:rPr>
          <w:sz w:val="22"/>
          <w:szCs w:val="22"/>
        </w:rPr>
        <w:t>,</w:t>
      </w:r>
    </w:p>
    <w:p w:rsidR="00E360B1" w:rsidRPr="00F55DB8" w:rsidRDefault="00E360B1" w:rsidP="00901E85">
      <w:pPr>
        <w:ind w:left="2124" w:hanging="1416"/>
        <w:jc w:val="both"/>
        <w:rPr>
          <w:sz w:val="22"/>
          <w:szCs w:val="22"/>
        </w:rPr>
      </w:pPr>
      <w:r w:rsidRPr="00F55DB8">
        <w:rPr>
          <w:sz w:val="22"/>
          <w:szCs w:val="22"/>
        </w:rPr>
        <w:t>1-A2-18.2</w:t>
      </w:r>
      <w:r w:rsidRPr="00F55DB8">
        <w:rPr>
          <w:sz w:val="22"/>
          <w:szCs w:val="22"/>
        </w:rPr>
        <w:tab/>
        <w:t>Výsledek přezkoumání souladu změny územního plánu s územně plánovací dokumentací vydanou krajem</w:t>
      </w:r>
      <w:r w:rsidR="00901E85" w:rsidRPr="00F55DB8">
        <w:rPr>
          <w:sz w:val="22"/>
          <w:szCs w:val="22"/>
        </w:rPr>
        <w:t>,</w:t>
      </w:r>
    </w:p>
    <w:p w:rsidR="00E360B1" w:rsidRPr="00F55DB8" w:rsidRDefault="00E360B1" w:rsidP="00901E85">
      <w:pPr>
        <w:ind w:left="2124" w:hanging="1416"/>
        <w:jc w:val="both"/>
        <w:rPr>
          <w:sz w:val="22"/>
          <w:szCs w:val="22"/>
        </w:rPr>
      </w:pPr>
      <w:r w:rsidRPr="00F55DB8">
        <w:rPr>
          <w:sz w:val="22"/>
          <w:szCs w:val="22"/>
        </w:rPr>
        <w:t>1-A2-18.3</w:t>
      </w:r>
      <w:r w:rsidRPr="00F55DB8">
        <w:rPr>
          <w:sz w:val="22"/>
          <w:szCs w:val="22"/>
        </w:rPr>
        <w:tab/>
        <w:t>Výsledek přezkoumání souladu změny územního plánu s cíli a úkoly územního plánování</w:t>
      </w:r>
      <w:r w:rsidR="00901E85" w:rsidRPr="00F55DB8">
        <w:rPr>
          <w:sz w:val="22"/>
          <w:szCs w:val="22"/>
        </w:rPr>
        <w:t>,</w:t>
      </w:r>
    </w:p>
    <w:p w:rsidR="00E360B1" w:rsidRPr="00F55DB8" w:rsidRDefault="00E360B1" w:rsidP="00901E85">
      <w:pPr>
        <w:ind w:left="2124" w:hanging="1416"/>
        <w:jc w:val="both"/>
        <w:rPr>
          <w:sz w:val="22"/>
          <w:szCs w:val="22"/>
        </w:rPr>
      </w:pPr>
      <w:r w:rsidRPr="00F55DB8">
        <w:rPr>
          <w:sz w:val="22"/>
          <w:szCs w:val="22"/>
        </w:rPr>
        <w:t>1-A2-18.4</w:t>
      </w:r>
      <w:r w:rsidRPr="00F55DB8">
        <w:rPr>
          <w:sz w:val="22"/>
          <w:szCs w:val="22"/>
        </w:rPr>
        <w:tab/>
        <w:t>Výsledek přezkoumání souladu změny územního plánu se stavebním zákonem a jeho prováděcími předpisy</w:t>
      </w:r>
      <w:r w:rsidR="00901E85" w:rsidRPr="00F55DB8">
        <w:rPr>
          <w:sz w:val="22"/>
          <w:szCs w:val="22"/>
        </w:rPr>
        <w:t>,</w:t>
      </w:r>
    </w:p>
    <w:p w:rsidR="00E360B1" w:rsidRPr="00F55DB8" w:rsidRDefault="00E360B1" w:rsidP="00901E85">
      <w:pPr>
        <w:ind w:left="2124" w:hanging="1416"/>
        <w:jc w:val="both"/>
        <w:rPr>
          <w:sz w:val="22"/>
          <w:szCs w:val="22"/>
        </w:rPr>
      </w:pPr>
      <w:r w:rsidRPr="00F55DB8">
        <w:rPr>
          <w:sz w:val="22"/>
          <w:szCs w:val="22"/>
        </w:rPr>
        <w:t>1-A2-18.5</w:t>
      </w:r>
      <w:r w:rsidRPr="00F55DB8">
        <w:rPr>
          <w:sz w:val="22"/>
          <w:szCs w:val="22"/>
        </w:rPr>
        <w:tab/>
        <w:t xml:space="preserve">Výsledek přezkoumání souladu změny územního plánu s požadavky </w:t>
      </w:r>
      <w:r w:rsidR="00901E85" w:rsidRPr="00F55DB8">
        <w:rPr>
          <w:sz w:val="22"/>
          <w:szCs w:val="22"/>
        </w:rPr>
        <w:t>z</w:t>
      </w:r>
      <w:r w:rsidRPr="00F55DB8">
        <w:rPr>
          <w:sz w:val="22"/>
          <w:szCs w:val="22"/>
        </w:rPr>
        <w:t>vláštních právních předpisů a se stanovisky dotčených orgánů</w:t>
      </w:r>
      <w:r w:rsidR="00901E85" w:rsidRPr="00F55DB8">
        <w:rPr>
          <w:sz w:val="22"/>
          <w:szCs w:val="22"/>
        </w:rPr>
        <w:t>,</w:t>
      </w:r>
    </w:p>
    <w:p w:rsidR="00BD5BE9" w:rsidRPr="00F55DB8" w:rsidRDefault="00BD5BE9" w:rsidP="00BD5BE9">
      <w:pPr>
        <w:ind w:firstLine="708"/>
        <w:jc w:val="both"/>
        <w:rPr>
          <w:sz w:val="22"/>
          <w:szCs w:val="22"/>
        </w:rPr>
      </w:pPr>
      <w:r w:rsidRPr="00F55DB8">
        <w:rPr>
          <w:sz w:val="22"/>
          <w:szCs w:val="22"/>
        </w:rPr>
        <w:t>1-A2-18.5.1</w:t>
      </w:r>
      <w:r w:rsidRPr="00F55DB8">
        <w:rPr>
          <w:sz w:val="22"/>
          <w:szCs w:val="22"/>
        </w:rPr>
        <w:tab/>
        <w:t>Vyhodnocení stanovisek dotčených orgánů v rámci společného jednání,</w:t>
      </w:r>
    </w:p>
    <w:p w:rsidR="00E360B1" w:rsidRPr="00F55DB8" w:rsidRDefault="00E360B1" w:rsidP="00901E85">
      <w:pPr>
        <w:ind w:firstLine="708"/>
        <w:jc w:val="both"/>
        <w:rPr>
          <w:sz w:val="22"/>
          <w:szCs w:val="22"/>
        </w:rPr>
      </w:pPr>
      <w:r w:rsidRPr="00F55DB8">
        <w:rPr>
          <w:sz w:val="22"/>
          <w:szCs w:val="22"/>
        </w:rPr>
        <w:t>1-A2-18.5.</w:t>
      </w:r>
      <w:r w:rsidR="00BD5BE9" w:rsidRPr="00F55DB8">
        <w:rPr>
          <w:sz w:val="22"/>
          <w:szCs w:val="22"/>
        </w:rPr>
        <w:t>2</w:t>
      </w:r>
      <w:r w:rsidRPr="00F55DB8">
        <w:rPr>
          <w:sz w:val="22"/>
          <w:szCs w:val="22"/>
        </w:rPr>
        <w:tab/>
        <w:t>Vyhodnocení stanovisek dotčených orgánů v rámci veřejného projednání</w:t>
      </w:r>
      <w:r w:rsidR="00901E85" w:rsidRPr="00F55DB8">
        <w:rPr>
          <w:sz w:val="22"/>
          <w:szCs w:val="22"/>
        </w:rPr>
        <w:t>,</w:t>
      </w:r>
    </w:p>
    <w:p w:rsidR="00E360B1" w:rsidRPr="00F55DB8" w:rsidRDefault="00E360B1" w:rsidP="00901E85">
      <w:pPr>
        <w:ind w:firstLine="708"/>
        <w:jc w:val="both"/>
        <w:rPr>
          <w:sz w:val="22"/>
          <w:szCs w:val="22"/>
        </w:rPr>
      </w:pPr>
      <w:r w:rsidRPr="00F55DB8">
        <w:rPr>
          <w:sz w:val="22"/>
          <w:szCs w:val="22"/>
        </w:rPr>
        <w:t>1-A2-18.5.2</w:t>
      </w:r>
      <w:r w:rsidRPr="00F55DB8">
        <w:rPr>
          <w:sz w:val="22"/>
          <w:szCs w:val="22"/>
        </w:rPr>
        <w:tab/>
        <w:t>Vyhodnocení stanovisek dotčených orgánů k výsledům projednání</w:t>
      </w:r>
      <w:r w:rsidR="00901E85" w:rsidRPr="00F55DB8">
        <w:rPr>
          <w:sz w:val="22"/>
          <w:szCs w:val="22"/>
        </w:rPr>
        <w:t>.</w:t>
      </w:r>
    </w:p>
    <w:p w:rsidR="00577270" w:rsidRPr="00BE1AC2" w:rsidRDefault="00577270" w:rsidP="000D7354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b/>
          <w:sz w:val="22"/>
          <w:szCs w:val="22"/>
        </w:rPr>
      </w:pPr>
      <w:r w:rsidRPr="00BE1AC2">
        <w:rPr>
          <w:b/>
          <w:sz w:val="22"/>
          <w:szCs w:val="22"/>
        </w:rPr>
        <w:t xml:space="preserve">Grafická část </w:t>
      </w:r>
      <w:r w:rsidR="0041553B" w:rsidRPr="00BE1AC2">
        <w:rPr>
          <w:b/>
          <w:sz w:val="22"/>
          <w:szCs w:val="22"/>
        </w:rPr>
        <w:t xml:space="preserve">B. </w:t>
      </w:r>
      <w:proofErr w:type="gramStart"/>
      <w:r w:rsidRPr="00BE1AC2">
        <w:rPr>
          <w:b/>
          <w:sz w:val="22"/>
          <w:szCs w:val="22"/>
        </w:rPr>
        <w:t>odůvodnění</w:t>
      </w:r>
      <w:proofErr w:type="gramEnd"/>
      <w:r w:rsidRPr="00BE1AC2">
        <w:rPr>
          <w:b/>
          <w:sz w:val="22"/>
          <w:szCs w:val="22"/>
        </w:rPr>
        <w:t xml:space="preserve"> </w:t>
      </w:r>
      <w:r w:rsidR="00E360B1" w:rsidRPr="00BE1AC2">
        <w:rPr>
          <w:b/>
          <w:sz w:val="22"/>
          <w:szCs w:val="22"/>
        </w:rPr>
        <w:t xml:space="preserve">Změny č. </w:t>
      </w:r>
      <w:r w:rsidR="00793869" w:rsidRPr="00BE1AC2">
        <w:rPr>
          <w:b/>
          <w:sz w:val="22"/>
          <w:szCs w:val="22"/>
        </w:rPr>
        <w:t>1</w:t>
      </w:r>
      <w:r w:rsidR="00E360B1" w:rsidRPr="00BE1AC2">
        <w:rPr>
          <w:b/>
          <w:sz w:val="22"/>
          <w:szCs w:val="22"/>
        </w:rPr>
        <w:t xml:space="preserve"> </w:t>
      </w:r>
      <w:r w:rsidR="006C7047" w:rsidRPr="00BE1AC2">
        <w:rPr>
          <w:b/>
          <w:sz w:val="22"/>
          <w:szCs w:val="22"/>
        </w:rPr>
        <w:t>Ú</w:t>
      </w:r>
      <w:r w:rsidRPr="00BE1AC2">
        <w:rPr>
          <w:b/>
          <w:sz w:val="22"/>
          <w:szCs w:val="22"/>
        </w:rPr>
        <w:t xml:space="preserve">zemního plánu Studénka, </w:t>
      </w:r>
      <w:r w:rsidR="00FF0029" w:rsidRPr="00BE1AC2">
        <w:rPr>
          <w:b/>
          <w:sz w:val="22"/>
          <w:szCs w:val="22"/>
        </w:rPr>
        <w:t xml:space="preserve">zpracovaná projektantem, </w:t>
      </w:r>
      <w:r w:rsidRPr="00BE1AC2">
        <w:rPr>
          <w:b/>
          <w:sz w:val="22"/>
          <w:szCs w:val="22"/>
        </w:rPr>
        <w:t>která obsahuje:</w:t>
      </w:r>
    </w:p>
    <w:p w:rsidR="00812181" w:rsidRPr="00BE1AC2" w:rsidRDefault="00812181" w:rsidP="00793869">
      <w:pPr>
        <w:ind w:left="193" w:firstLine="709"/>
        <w:jc w:val="both"/>
        <w:rPr>
          <w:sz w:val="22"/>
        </w:rPr>
      </w:pPr>
      <w:r w:rsidRPr="00BE1AC2">
        <w:rPr>
          <w:sz w:val="22"/>
        </w:rPr>
        <w:t>B4. Koordinační výkres - výřez</w:t>
      </w:r>
      <w:r w:rsidR="001B3609" w:rsidRPr="00BE1AC2">
        <w:rPr>
          <w:sz w:val="22"/>
        </w:rPr>
        <w:t>y</w:t>
      </w:r>
      <w:r w:rsidR="00901E85" w:rsidRPr="00BE1AC2">
        <w:rPr>
          <w:sz w:val="22"/>
        </w:rPr>
        <w:tab/>
      </w:r>
      <w:r w:rsidR="00901E85" w:rsidRPr="00BE1AC2">
        <w:rPr>
          <w:sz w:val="22"/>
        </w:rPr>
        <w:tab/>
      </w:r>
      <w:r w:rsidR="00901E85" w:rsidRPr="00BE1AC2">
        <w:rPr>
          <w:sz w:val="22"/>
        </w:rPr>
        <w:tab/>
      </w:r>
      <w:r w:rsidR="00901E85" w:rsidRPr="00BE1AC2">
        <w:rPr>
          <w:sz w:val="22"/>
        </w:rPr>
        <w:tab/>
      </w:r>
      <w:r w:rsidRPr="00BE1AC2">
        <w:rPr>
          <w:sz w:val="22"/>
        </w:rPr>
        <w:t>M 1 : 5</w:t>
      </w:r>
      <w:r w:rsidR="00793869" w:rsidRPr="00BE1AC2">
        <w:rPr>
          <w:sz w:val="22"/>
        </w:rPr>
        <w:t> </w:t>
      </w:r>
      <w:r w:rsidRPr="00BE1AC2">
        <w:rPr>
          <w:sz w:val="22"/>
        </w:rPr>
        <w:t>000</w:t>
      </w:r>
      <w:r w:rsidR="00793869" w:rsidRPr="00BE1AC2">
        <w:rPr>
          <w:sz w:val="22"/>
        </w:rPr>
        <w:t>,</w:t>
      </w:r>
      <w:r w:rsidR="001B3609" w:rsidRPr="00BE1AC2">
        <w:rPr>
          <w:sz w:val="22"/>
        </w:rPr>
        <w:t xml:space="preserve"> M 1 : 10 000,</w:t>
      </w:r>
    </w:p>
    <w:p w:rsidR="001B3609" w:rsidRPr="00BE1AC2" w:rsidRDefault="001B3609" w:rsidP="00793869">
      <w:pPr>
        <w:ind w:left="193" w:firstLine="709"/>
        <w:jc w:val="both"/>
        <w:rPr>
          <w:sz w:val="22"/>
        </w:rPr>
      </w:pPr>
      <w:r w:rsidRPr="00BE1AC2">
        <w:rPr>
          <w:sz w:val="22"/>
        </w:rPr>
        <w:t>B5. Výkres širších vztahů – výřez</w:t>
      </w:r>
      <w:r w:rsidRPr="00BE1AC2">
        <w:rPr>
          <w:sz w:val="22"/>
        </w:rPr>
        <w:tab/>
      </w:r>
      <w:r w:rsidRPr="00BE1AC2">
        <w:rPr>
          <w:sz w:val="22"/>
        </w:rPr>
        <w:tab/>
      </w:r>
      <w:r w:rsidRPr="00BE1AC2">
        <w:rPr>
          <w:sz w:val="22"/>
        </w:rPr>
        <w:tab/>
      </w:r>
      <w:r w:rsidRPr="00BE1AC2">
        <w:rPr>
          <w:sz w:val="22"/>
        </w:rPr>
        <w:tab/>
        <w:t>M 1 : 50 000,</w:t>
      </w:r>
    </w:p>
    <w:p w:rsidR="00793869" w:rsidRPr="00BE1AC2" w:rsidRDefault="00793869" w:rsidP="00793869">
      <w:pPr>
        <w:ind w:left="193" w:firstLine="709"/>
        <w:jc w:val="both"/>
        <w:rPr>
          <w:sz w:val="22"/>
        </w:rPr>
      </w:pPr>
      <w:r w:rsidRPr="00BE1AC2">
        <w:rPr>
          <w:sz w:val="22"/>
        </w:rPr>
        <w:t>Předpokládané zábory ZPF – výřez</w:t>
      </w:r>
      <w:r w:rsidR="001B3609" w:rsidRPr="00BE1AC2">
        <w:rPr>
          <w:sz w:val="22"/>
        </w:rPr>
        <w:t>y</w:t>
      </w:r>
      <w:r w:rsidRPr="00BE1AC2">
        <w:rPr>
          <w:sz w:val="22"/>
        </w:rPr>
        <w:t xml:space="preserve"> v textu odůvodnění</w:t>
      </w:r>
      <w:r w:rsidRPr="00BE1AC2">
        <w:rPr>
          <w:sz w:val="22"/>
        </w:rPr>
        <w:tab/>
        <w:t>M 1 : 5 000.</w:t>
      </w:r>
    </w:p>
    <w:p w:rsidR="00804A1E" w:rsidRPr="00E21D62" w:rsidRDefault="00433D59" w:rsidP="000D7354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b/>
          <w:sz w:val="22"/>
          <w:szCs w:val="22"/>
        </w:rPr>
      </w:pPr>
      <w:r w:rsidRPr="00E21D62">
        <w:rPr>
          <w:b/>
          <w:sz w:val="22"/>
        </w:rPr>
        <w:t>Textová část Územního plánu Studénka s vyznačením změn</w:t>
      </w:r>
      <w:r w:rsidR="000D7354" w:rsidRPr="00E21D62">
        <w:rPr>
          <w:b/>
          <w:sz w:val="22"/>
        </w:rPr>
        <w:t>.</w:t>
      </w:r>
    </w:p>
    <w:p w:rsidR="00883832" w:rsidRPr="00F4732E" w:rsidRDefault="00883832" w:rsidP="00E22547">
      <w:pPr>
        <w:jc w:val="both"/>
        <w:outlineLvl w:val="0"/>
        <w:rPr>
          <w:b/>
          <w:sz w:val="22"/>
          <w:szCs w:val="22"/>
          <w:highlight w:val="yellow"/>
        </w:rPr>
      </w:pPr>
    </w:p>
    <w:p w:rsidR="00B2383F" w:rsidRPr="006808FF" w:rsidRDefault="00B94E23" w:rsidP="00F54276">
      <w:pPr>
        <w:jc w:val="both"/>
        <w:rPr>
          <w:b/>
          <w:sz w:val="22"/>
          <w:szCs w:val="22"/>
        </w:rPr>
      </w:pPr>
      <w:r w:rsidRPr="006808FF">
        <w:rPr>
          <w:b/>
          <w:sz w:val="22"/>
          <w:szCs w:val="22"/>
        </w:rPr>
        <w:t>Pořízení</w:t>
      </w:r>
      <w:r w:rsidR="00B2383F" w:rsidRPr="006808FF">
        <w:rPr>
          <w:b/>
          <w:sz w:val="22"/>
          <w:szCs w:val="22"/>
        </w:rPr>
        <w:t xml:space="preserve"> </w:t>
      </w:r>
      <w:r w:rsidR="00B142D2" w:rsidRPr="006808FF">
        <w:rPr>
          <w:b/>
          <w:sz w:val="22"/>
          <w:szCs w:val="22"/>
        </w:rPr>
        <w:t xml:space="preserve">Změny č. </w:t>
      </w:r>
      <w:r w:rsidR="00CE6F1E" w:rsidRPr="006808FF">
        <w:rPr>
          <w:b/>
          <w:sz w:val="22"/>
          <w:szCs w:val="22"/>
        </w:rPr>
        <w:t>1</w:t>
      </w:r>
      <w:r w:rsidR="00B142D2" w:rsidRPr="006808FF">
        <w:rPr>
          <w:b/>
          <w:sz w:val="22"/>
          <w:szCs w:val="22"/>
        </w:rPr>
        <w:t xml:space="preserve"> </w:t>
      </w:r>
      <w:r w:rsidR="00B2383F" w:rsidRPr="006808FF">
        <w:rPr>
          <w:b/>
          <w:sz w:val="22"/>
          <w:szCs w:val="22"/>
        </w:rPr>
        <w:t>Územního plánu Studénka:</w:t>
      </w:r>
    </w:p>
    <w:p w:rsidR="00B142D2" w:rsidRPr="006808FF" w:rsidRDefault="003126DE" w:rsidP="00954C4D">
      <w:pPr>
        <w:spacing w:before="120"/>
        <w:jc w:val="both"/>
        <w:rPr>
          <w:sz w:val="22"/>
          <w:szCs w:val="22"/>
        </w:rPr>
      </w:pPr>
      <w:r w:rsidRPr="006808FF">
        <w:rPr>
          <w:color w:val="000000"/>
          <w:sz w:val="22"/>
          <w:szCs w:val="22"/>
        </w:rPr>
        <w:t>Městský úřad Studénka, o</w:t>
      </w:r>
      <w:r w:rsidRPr="006808FF">
        <w:rPr>
          <w:sz w:val="22"/>
          <w:szCs w:val="22"/>
        </w:rPr>
        <w:t>dbor stavebního řádu</w:t>
      </w:r>
      <w:r w:rsidR="00B142D2" w:rsidRPr="006808FF">
        <w:rPr>
          <w:sz w:val="22"/>
          <w:szCs w:val="22"/>
        </w:rPr>
        <w:t xml:space="preserve">, </w:t>
      </w:r>
      <w:r w:rsidRPr="006808FF">
        <w:rPr>
          <w:sz w:val="22"/>
          <w:szCs w:val="22"/>
        </w:rPr>
        <w:t xml:space="preserve">územního plánování </w:t>
      </w:r>
      <w:r w:rsidR="00B142D2" w:rsidRPr="006808FF">
        <w:rPr>
          <w:sz w:val="22"/>
          <w:szCs w:val="22"/>
        </w:rPr>
        <w:t xml:space="preserve">a rozvoje </w:t>
      </w:r>
      <w:r w:rsidRPr="006808FF">
        <w:rPr>
          <w:sz w:val="22"/>
          <w:szCs w:val="22"/>
        </w:rPr>
        <w:t>jako pořizovatel územně plánovací dokumentace příslušný podle § 6 zákona</w:t>
      </w:r>
      <w:r w:rsidR="00B94E23" w:rsidRPr="006808FF">
        <w:rPr>
          <w:sz w:val="22"/>
          <w:szCs w:val="22"/>
        </w:rPr>
        <w:t xml:space="preserve"> pořídil </w:t>
      </w:r>
      <w:r w:rsidR="00B142D2" w:rsidRPr="006808FF">
        <w:rPr>
          <w:sz w:val="22"/>
          <w:szCs w:val="22"/>
        </w:rPr>
        <w:t xml:space="preserve">Změnu č. </w:t>
      </w:r>
      <w:r w:rsidR="00CE6F1E" w:rsidRPr="006808FF">
        <w:rPr>
          <w:sz w:val="22"/>
          <w:szCs w:val="22"/>
        </w:rPr>
        <w:t>1</w:t>
      </w:r>
      <w:r w:rsidR="00B142D2" w:rsidRPr="006808FF">
        <w:rPr>
          <w:sz w:val="22"/>
          <w:szCs w:val="22"/>
        </w:rPr>
        <w:t xml:space="preserve"> </w:t>
      </w:r>
      <w:r w:rsidR="00B94E23" w:rsidRPr="006808FF">
        <w:rPr>
          <w:sz w:val="22"/>
          <w:szCs w:val="22"/>
        </w:rPr>
        <w:t>Územní</w:t>
      </w:r>
      <w:r w:rsidR="00B142D2" w:rsidRPr="006808FF">
        <w:rPr>
          <w:sz w:val="22"/>
          <w:szCs w:val="22"/>
        </w:rPr>
        <w:t>ho</w:t>
      </w:r>
      <w:r w:rsidR="00B94E23" w:rsidRPr="006808FF">
        <w:rPr>
          <w:sz w:val="22"/>
          <w:szCs w:val="22"/>
        </w:rPr>
        <w:t xml:space="preserve"> plán</w:t>
      </w:r>
      <w:r w:rsidR="00B142D2" w:rsidRPr="006808FF">
        <w:rPr>
          <w:sz w:val="22"/>
          <w:szCs w:val="22"/>
        </w:rPr>
        <w:t>u</w:t>
      </w:r>
      <w:r w:rsidR="00B94E23" w:rsidRPr="006808FF">
        <w:rPr>
          <w:sz w:val="22"/>
          <w:szCs w:val="22"/>
        </w:rPr>
        <w:t xml:space="preserve"> Studénka</w:t>
      </w:r>
      <w:r w:rsidR="00B142D2" w:rsidRPr="006808FF">
        <w:rPr>
          <w:sz w:val="22"/>
          <w:szCs w:val="22"/>
        </w:rPr>
        <w:t xml:space="preserve"> na základě rozhodnutí zastupitelstva města. </w:t>
      </w:r>
    </w:p>
    <w:p w:rsidR="00B94E23" w:rsidRPr="006808FF" w:rsidRDefault="00B142D2" w:rsidP="00954C4D">
      <w:pPr>
        <w:jc w:val="both"/>
        <w:rPr>
          <w:color w:val="000000"/>
          <w:sz w:val="22"/>
          <w:szCs w:val="22"/>
        </w:rPr>
      </w:pPr>
      <w:r w:rsidRPr="006808FF">
        <w:rPr>
          <w:sz w:val="22"/>
          <w:szCs w:val="22"/>
        </w:rPr>
        <w:t>B</w:t>
      </w:r>
      <w:r w:rsidR="00B94E23" w:rsidRPr="006808FF">
        <w:rPr>
          <w:sz w:val="22"/>
          <w:szCs w:val="22"/>
        </w:rPr>
        <w:t>ěhem je</w:t>
      </w:r>
      <w:r w:rsidRPr="006808FF">
        <w:rPr>
          <w:sz w:val="22"/>
          <w:szCs w:val="22"/>
        </w:rPr>
        <w:t>jího</w:t>
      </w:r>
      <w:r w:rsidR="00B94E23" w:rsidRPr="006808FF">
        <w:rPr>
          <w:sz w:val="22"/>
          <w:szCs w:val="22"/>
        </w:rPr>
        <w:t xml:space="preserve"> zpracování a projednání postupoval</w:t>
      </w:r>
      <w:r w:rsidRPr="006808FF">
        <w:rPr>
          <w:sz w:val="22"/>
          <w:szCs w:val="22"/>
        </w:rPr>
        <w:t>,</w:t>
      </w:r>
      <w:r w:rsidR="00B94E23" w:rsidRPr="006808FF">
        <w:rPr>
          <w:sz w:val="22"/>
          <w:szCs w:val="22"/>
        </w:rPr>
        <w:t xml:space="preserve"> a po </w:t>
      </w:r>
      <w:r w:rsidR="003126DE" w:rsidRPr="006808FF">
        <w:rPr>
          <w:sz w:val="22"/>
          <w:szCs w:val="22"/>
        </w:rPr>
        <w:t>j</w:t>
      </w:r>
      <w:r w:rsidR="00B94E23" w:rsidRPr="006808FF">
        <w:rPr>
          <w:sz w:val="22"/>
          <w:szCs w:val="22"/>
        </w:rPr>
        <w:t>e</w:t>
      </w:r>
      <w:r w:rsidRPr="006808FF">
        <w:rPr>
          <w:sz w:val="22"/>
          <w:szCs w:val="22"/>
        </w:rPr>
        <w:t xml:space="preserve">jím </w:t>
      </w:r>
      <w:r w:rsidR="00B94E23" w:rsidRPr="006808FF">
        <w:rPr>
          <w:sz w:val="22"/>
          <w:szCs w:val="22"/>
        </w:rPr>
        <w:t>zpracování j</w:t>
      </w:r>
      <w:r w:rsidRPr="006808FF">
        <w:rPr>
          <w:sz w:val="22"/>
          <w:szCs w:val="22"/>
        </w:rPr>
        <w:t>i</w:t>
      </w:r>
      <w:r w:rsidR="00B94E23" w:rsidRPr="006808FF">
        <w:rPr>
          <w:sz w:val="22"/>
          <w:szCs w:val="22"/>
        </w:rPr>
        <w:t xml:space="preserve"> přezkoumal</w:t>
      </w:r>
      <w:r w:rsidRPr="006808FF">
        <w:rPr>
          <w:sz w:val="22"/>
          <w:szCs w:val="22"/>
        </w:rPr>
        <w:t xml:space="preserve">, </w:t>
      </w:r>
      <w:r w:rsidR="00B94E23" w:rsidRPr="006808FF">
        <w:rPr>
          <w:sz w:val="22"/>
          <w:szCs w:val="22"/>
        </w:rPr>
        <w:t xml:space="preserve">v souladu </w:t>
      </w:r>
      <w:r w:rsidRPr="006808FF">
        <w:rPr>
          <w:sz w:val="22"/>
          <w:szCs w:val="22"/>
        </w:rPr>
        <w:br/>
      </w:r>
      <w:r w:rsidR="00B94E23" w:rsidRPr="006808FF">
        <w:rPr>
          <w:sz w:val="22"/>
          <w:szCs w:val="22"/>
        </w:rPr>
        <w:t xml:space="preserve">se stavebním zákonem a jeho </w:t>
      </w:r>
      <w:r w:rsidR="003126DE" w:rsidRPr="006808FF">
        <w:rPr>
          <w:sz w:val="22"/>
          <w:szCs w:val="22"/>
        </w:rPr>
        <w:t>p</w:t>
      </w:r>
      <w:r w:rsidR="00B94E23" w:rsidRPr="006808FF">
        <w:rPr>
          <w:sz w:val="22"/>
          <w:szCs w:val="22"/>
        </w:rPr>
        <w:t>rováděcími předpisy, zejména s ustanoveními §</w:t>
      </w:r>
      <w:r w:rsidR="00AE15B3" w:rsidRPr="006808FF">
        <w:rPr>
          <w:sz w:val="22"/>
          <w:szCs w:val="22"/>
        </w:rPr>
        <w:t>§</w:t>
      </w:r>
      <w:r w:rsidR="00B94E23" w:rsidRPr="006808FF">
        <w:rPr>
          <w:sz w:val="22"/>
          <w:szCs w:val="22"/>
        </w:rPr>
        <w:t xml:space="preserve"> 43</w:t>
      </w:r>
      <w:r w:rsidR="00AE15B3" w:rsidRPr="006808FF">
        <w:rPr>
          <w:sz w:val="22"/>
          <w:szCs w:val="22"/>
        </w:rPr>
        <w:t xml:space="preserve"> – 47 a §§ 50 - </w:t>
      </w:r>
      <w:r w:rsidR="0004039A" w:rsidRPr="006808FF">
        <w:rPr>
          <w:sz w:val="22"/>
          <w:szCs w:val="22"/>
        </w:rPr>
        <w:t xml:space="preserve">55 </w:t>
      </w:r>
      <w:r w:rsidR="005A5188" w:rsidRPr="006808FF">
        <w:rPr>
          <w:sz w:val="22"/>
          <w:szCs w:val="22"/>
        </w:rPr>
        <w:t>stavebního zákona</w:t>
      </w:r>
      <w:r w:rsidR="0033086B" w:rsidRPr="006808FF">
        <w:rPr>
          <w:sz w:val="22"/>
          <w:szCs w:val="22"/>
        </w:rPr>
        <w:t>,</w:t>
      </w:r>
      <w:r w:rsidR="005A5188" w:rsidRPr="006808FF">
        <w:rPr>
          <w:sz w:val="22"/>
          <w:szCs w:val="22"/>
        </w:rPr>
        <w:t xml:space="preserve"> </w:t>
      </w:r>
      <w:r w:rsidR="00B94E23" w:rsidRPr="006808FF">
        <w:rPr>
          <w:sz w:val="22"/>
          <w:szCs w:val="22"/>
        </w:rPr>
        <w:t xml:space="preserve">a ustanoveními § 11 a § </w:t>
      </w:r>
      <w:smartTag w:uri="urn:schemas-microsoft-com:office:smarttags" w:element="metricconverter">
        <w:smartTagPr>
          <w:attr w:name="ProductID" w:val="13 a"/>
        </w:smartTagPr>
        <w:r w:rsidR="00B94E23" w:rsidRPr="006808FF">
          <w:rPr>
            <w:sz w:val="22"/>
            <w:szCs w:val="22"/>
          </w:rPr>
          <w:t>13 a</w:t>
        </w:r>
      </w:smartTag>
      <w:r w:rsidR="00B94E23" w:rsidRPr="006808FF">
        <w:rPr>
          <w:sz w:val="22"/>
          <w:szCs w:val="22"/>
        </w:rPr>
        <w:t xml:space="preserve"> příloh</w:t>
      </w:r>
      <w:r w:rsidR="00D02AF8" w:rsidRPr="006808FF">
        <w:rPr>
          <w:sz w:val="22"/>
          <w:szCs w:val="22"/>
        </w:rPr>
        <w:t xml:space="preserve"> č. 6 a</w:t>
      </w:r>
      <w:r w:rsidR="00B94E23" w:rsidRPr="006808FF">
        <w:rPr>
          <w:sz w:val="22"/>
          <w:szCs w:val="22"/>
        </w:rPr>
        <w:t xml:space="preserve"> č. 7 vyhlášky</w:t>
      </w:r>
      <w:r w:rsidR="00DF52BD" w:rsidRPr="006808FF">
        <w:rPr>
          <w:sz w:val="22"/>
          <w:szCs w:val="22"/>
        </w:rPr>
        <w:t>.</w:t>
      </w:r>
    </w:p>
    <w:p w:rsidR="008041F5" w:rsidRPr="006808FF" w:rsidRDefault="00954C4D" w:rsidP="00B142D2">
      <w:pPr>
        <w:ind w:left="1"/>
        <w:rPr>
          <w:color w:val="000000"/>
          <w:sz w:val="22"/>
          <w:szCs w:val="22"/>
        </w:rPr>
      </w:pPr>
      <w:r w:rsidRPr="006808FF">
        <w:rPr>
          <w:sz w:val="22"/>
          <w:szCs w:val="22"/>
        </w:rPr>
        <w:t xml:space="preserve">Změnu č. </w:t>
      </w:r>
      <w:r w:rsidR="009E10FB" w:rsidRPr="006808FF">
        <w:rPr>
          <w:sz w:val="22"/>
          <w:szCs w:val="22"/>
        </w:rPr>
        <w:t>1</w:t>
      </w:r>
      <w:r w:rsidRPr="006808FF">
        <w:rPr>
          <w:sz w:val="22"/>
          <w:szCs w:val="22"/>
        </w:rPr>
        <w:t xml:space="preserve"> </w:t>
      </w:r>
      <w:r w:rsidR="00186DA2" w:rsidRPr="006808FF">
        <w:rPr>
          <w:sz w:val="22"/>
          <w:szCs w:val="22"/>
        </w:rPr>
        <w:t>Územní</w:t>
      </w:r>
      <w:r w:rsidRPr="006808FF">
        <w:rPr>
          <w:sz w:val="22"/>
          <w:szCs w:val="22"/>
        </w:rPr>
        <w:t>ho</w:t>
      </w:r>
      <w:r w:rsidR="00186DA2" w:rsidRPr="006808FF">
        <w:rPr>
          <w:sz w:val="22"/>
          <w:szCs w:val="22"/>
        </w:rPr>
        <w:t xml:space="preserve"> plán</w:t>
      </w:r>
      <w:r w:rsidRPr="006808FF">
        <w:rPr>
          <w:sz w:val="22"/>
          <w:szCs w:val="22"/>
        </w:rPr>
        <w:t>u</w:t>
      </w:r>
      <w:r w:rsidR="00186DA2" w:rsidRPr="006808FF">
        <w:rPr>
          <w:sz w:val="22"/>
          <w:szCs w:val="22"/>
        </w:rPr>
        <w:t xml:space="preserve"> Studénka zpracoval</w:t>
      </w:r>
      <w:r w:rsidR="002F14EF" w:rsidRPr="006808FF">
        <w:rPr>
          <w:sz w:val="22"/>
          <w:szCs w:val="22"/>
        </w:rPr>
        <w:t xml:space="preserve">a firma </w:t>
      </w:r>
      <w:r w:rsidR="00A806A1" w:rsidRPr="006808FF">
        <w:rPr>
          <w:sz w:val="22"/>
          <w:szCs w:val="22"/>
        </w:rPr>
        <w:t xml:space="preserve">ARCHTEAM ÚZEMNÍ PLÁNOVÁNÍ </w:t>
      </w:r>
      <w:proofErr w:type="spellStart"/>
      <w:proofErr w:type="gramStart"/>
      <w:r w:rsidR="00A806A1" w:rsidRPr="006808FF">
        <w:rPr>
          <w:sz w:val="22"/>
          <w:szCs w:val="22"/>
        </w:rPr>
        <w:t>s.r</w:t>
      </w:r>
      <w:proofErr w:type="spellEnd"/>
      <w:r w:rsidR="00B721D8" w:rsidRPr="006808FF">
        <w:rPr>
          <w:sz w:val="22"/>
          <w:szCs w:val="22"/>
        </w:rPr>
        <w:t> </w:t>
      </w:r>
      <w:r w:rsidR="002F14EF" w:rsidRPr="006808FF">
        <w:rPr>
          <w:sz w:val="22"/>
          <w:szCs w:val="22"/>
        </w:rPr>
        <w:t>o.</w:t>
      </w:r>
      <w:proofErr w:type="gramEnd"/>
      <w:r w:rsidR="002F14EF" w:rsidRPr="006808FF">
        <w:rPr>
          <w:sz w:val="22"/>
          <w:szCs w:val="22"/>
        </w:rPr>
        <w:t>, IČ</w:t>
      </w:r>
      <w:r w:rsidR="00A806A1" w:rsidRPr="006808FF">
        <w:rPr>
          <w:sz w:val="22"/>
          <w:szCs w:val="22"/>
        </w:rPr>
        <w:t>O</w:t>
      </w:r>
      <w:r w:rsidR="002F14EF" w:rsidRPr="006808FF">
        <w:rPr>
          <w:sz w:val="22"/>
          <w:szCs w:val="22"/>
        </w:rPr>
        <w:t xml:space="preserve">: 27755860, </w:t>
      </w:r>
      <w:r w:rsidR="00A806A1" w:rsidRPr="006808FF">
        <w:rPr>
          <w:sz w:val="22"/>
          <w:szCs w:val="22"/>
        </w:rPr>
        <w:t>Dominikánská 342/19</w:t>
      </w:r>
      <w:r w:rsidR="002F14EF" w:rsidRPr="006808FF">
        <w:rPr>
          <w:sz w:val="22"/>
          <w:szCs w:val="22"/>
        </w:rPr>
        <w:t>, 6</w:t>
      </w:r>
      <w:r w:rsidR="00A806A1" w:rsidRPr="006808FF">
        <w:rPr>
          <w:sz w:val="22"/>
          <w:szCs w:val="22"/>
        </w:rPr>
        <w:t>0</w:t>
      </w:r>
      <w:r w:rsidR="002F14EF" w:rsidRPr="006808FF">
        <w:rPr>
          <w:sz w:val="22"/>
          <w:szCs w:val="22"/>
        </w:rPr>
        <w:t xml:space="preserve">2 00 Brno, zodpovědný projektant Ing. arch. Iveta Raková, autorizovaný architekt – ČKA 02 250. </w:t>
      </w:r>
    </w:p>
    <w:p w:rsidR="00B94E23" w:rsidRPr="006808FF" w:rsidRDefault="009E10FB" w:rsidP="00602AF7">
      <w:pPr>
        <w:ind w:left="1"/>
        <w:jc w:val="both"/>
        <w:rPr>
          <w:color w:val="000000"/>
          <w:sz w:val="22"/>
          <w:szCs w:val="22"/>
        </w:rPr>
      </w:pPr>
      <w:r w:rsidRPr="006808FF">
        <w:rPr>
          <w:sz w:val="22"/>
          <w:szCs w:val="22"/>
        </w:rPr>
        <w:t>Změna č. 1</w:t>
      </w:r>
      <w:r w:rsidR="00A806A1" w:rsidRPr="006808FF">
        <w:rPr>
          <w:sz w:val="22"/>
          <w:szCs w:val="22"/>
        </w:rPr>
        <w:t xml:space="preserve"> </w:t>
      </w:r>
      <w:r w:rsidR="00B94E23" w:rsidRPr="006808FF">
        <w:rPr>
          <w:sz w:val="22"/>
          <w:szCs w:val="22"/>
        </w:rPr>
        <w:t>Územní</w:t>
      </w:r>
      <w:r w:rsidR="00A806A1" w:rsidRPr="006808FF">
        <w:rPr>
          <w:sz w:val="22"/>
          <w:szCs w:val="22"/>
        </w:rPr>
        <w:t>ho</w:t>
      </w:r>
      <w:r w:rsidR="00B94E23" w:rsidRPr="006808FF">
        <w:rPr>
          <w:sz w:val="22"/>
          <w:szCs w:val="22"/>
        </w:rPr>
        <w:t xml:space="preserve"> plán</w:t>
      </w:r>
      <w:r w:rsidR="00A806A1" w:rsidRPr="006808FF">
        <w:rPr>
          <w:sz w:val="22"/>
          <w:szCs w:val="22"/>
        </w:rPr>
        <w:t>u</w:t>
      </w:r>
      <w:r w:rsidR="00B94E23" w:rsidRPr="006808FF">
        <w:rPr>
          <w:sz w:val="22"/>
          <w:szCs w:val="22"/>
        </w:rPr>
        <w:t xml:space="preserve"> Studénka splňuje požadavky na obsah stanovené v § 13 a příloze č. 7 vyhlášky.</w:t>
      </w:r>
    </w:p>
    <w:p w:rsidR="001866B4" w:rsidRPr="006808FF" w:rsidRDefault="001866B4" w:rsidP="00973FB8">
      <w:pPr>
        <w:jc w:val="both"/>
        <w:rPr>
          <w:color w:val="000000"/>
          <w:sz w:val="22"/>
          <w:szCs w:val="22"/>
        </w:rPr>
      </w:pPr>
    </w:p>
    <w:p w:rsidR="00B2383F" w:rsidRPr="006808FF" w:rsidRDefault="00973FB8" w:rsidP="00F54276">
      <w:pPr>
        <w:jc w:val="both"/>
        <w:rPr>
          <w:b/>
          <w:sz w:val="22"/>
          <w:szCs w:val="22"/>
        </w:rPr>
      </w:pPr>
      <w:r w:rsidRPr="006808FF">
        <w:rPr>
          <w:b/>
          <w:sz w:val="22"/>
          <w:szCs w:val="22"/>
        </w:rPr>
        <w:t>Zastupitelstvo města Studénky po předložení návrhu</w:t>
      </w:r>
      <w:r w:rsidR="00B2383F" w:rsidRPr="006808FF">
        <w:rPr>
          <w:b/>
          <w:sz w:val="22"/>
          <w:szCs w:val="22"/>
        </w:rPr>
        <w:t xml:space="preserve"> </w:t>
      </w:r>
      <w:r w:rsidR="00A806A1" w:rsidRPr="006808FF">
        <w:rPr>
          <w:b/>
          <w:sz w:val="22"/>
          <w:szCs w:val="22"/>
        </w:rPr>
        <w:t xml:space="preserve">Změny č. </w:t>
      </w:r>
      <w:r w:rsidR="009E10FB" w:rsidRPr="006808FF">
        <w:rPr>
          <w:b/>
          <w:sz w:val="22"/>
          <w:szCs w:val="22"/>
        </w:rPr>
        <w:t>1</w:t>
      </w:r>
      <w:r w:rsidR="00A806A1" w:rsidRPr="006808FF">
        <w:rPr>
          <w:b/>
          <w:sz w:val="22"/>
          <w:szCs w:val="22"/>
        </w:rPr>
        <w:t xml:space="preserve"> </w:t>
      </w:r>
      <w:r w:rsidR="00B2383F" w:rsidRPr="006808FF">
        <w:rPr>
          <w:b/>
          <w:sz w:val="22"/>
          <w:szCs w:val="22"/>
        </w:rPr>
        <w:t>Územního plánu Studénka na</w:t>
      </w:r>
      <w:r w:rsidR="00B721D8" w:rsidRPr="006808FF">
        <w:rPr>
          <w:b/>
          <w:sz w:val="22"/>
          <w:szCs w:val="22"/>
        </w:rPr>
        <w:t> </w:t>
      </w:r>
      <w:r w:rsidRPr="006808FF">
        <w:rPr>
          <w:b/>
          <w:sz w:val="22"/>
          <w:szCs w:val="22"/>
        </w:rPr>
        <w:t>svém zasedání</w:t>
      </w:r>
      <w:r w:rsidR="00B2383F" w:rsidRPr="006808FF">
        <w:rPr>
          <w:b/>
          <w:sz w:val="22"/>
          <w:szCs w:val="22"/>
        </w:rPr>
        <w:t>:</w:t>
      </w:r>
    </w:p>
    <w:p w:rsidR="00B94E23" w:rsidRPr="006808FF" w:rsidRDefault="000266A9" w:rsidP="00E2704E">
      <w:pPr>
        <w:pStyle w:val="Odstavecseseznamem"/>
        <w:numPr>
          <w:ilvl w:val="0"/>
          <w:numId w:val="21"/>
        </w:numPr>
        <w:spacing w:before="120"/>
        <w:ind w:left="426" w:hanging="426"/>
        <w:jc w:val="both"/>
        <w:rPr>
          <w:color w:val="000000"/>
          <w:sz w:val="22"/>
          <w:szCs w:val="22"/>
        </w:rPr>
      </w:pPr>
      <w:r w:rsidRPr="006808FF">
        <w:rPr>
          <w:color w:val="000000"/>
          <w:sz w:val="22"/>
          <w:szCs w:val="22"/>
        </w:rPr>
        <w:t>o</w:t>
      </w:r>
      <w:r w:rsidR="00B94E23" w:rsidRPr="006808FF">
        <w:rPr>
          <w:color w:val="000000"/>
          <w:sz w:val="22"/>
          <w:szCs w:val="22"/>
        </w:rPr>
        <w:t>věři</w:t>
      </w:r>
      <w:r w:rsidR="00973FB8" w:rsidRPr="006808FF">
        <w:rPr>
          <w:color w:val="000000"/>
          <w:sz w:val="22"/>
          <w:szCs w:val="22"/>
        </w:rPr>
        <w:t>lo</w:t>
      </w:r>
      <w:r w:rsidR="00B94E23" w:rsidRPr="006808FF">
        <w:rPr>
          <w:color w:val="000000"/>
          <w:sz w:val="22"/>
          <w:szCs w:val="22"/>
        </w:rPr>
        <w:t xml:space="preserve">, že </w:t>
      </w:r>
      <w:r w:rsidRPr="006808FF">
        <w:rPr>
          <w:color w:val="000000"/>
          <w:sz w:val="22"/>
          <w:szCs w:val="22"/>
        </w:rPr>
        <w:t xml:space="preserve">Změna č. </w:t>
      </w:r>
      <w:r w:rsidR="009E10FB" w:rsidRPr="006808FF">
        <w:rPr>
          <w:color w:val="000000"/>
          <w:sz w:val="22"/>
          <w:szCs w:val="22"/>
        </w:rPr>
        <w:t>1</w:t>
      </w:r>
      <w:r w:rsidRPr="006808FF">
        <w:rPr>
          <w:color w:val="000000"/>
          <w:sz w:val="22"/>
          <w:szCs w:val="22"/>
        </w:rPr>
        <w:t xml:space="preserve"> </w:t>
      </w:r>
      <w:r w:rsidR="00B94E23" w:rsidRPr="006808FF">
        <w:rPr>
          <w:color w:val="000000"/>
          <w:sz w:val="22"/>
          <w:szCs w:val="22"/>
        </w:rPr>
        <w:t>Územní</w:t>
      </w:r>
      <w:r w:rsidRPr="006808FF">
        <w:rPr>
          <w:color w:val="000000"/>
          <w:sz w:val="22"/>
          <w:szCs w:val="22"/>
        </w:rPr>
        <w:t>ho</w:t>
      </w:r>
      <w:r w:rsidR="00B94E23" w:rsidRPr="006808FF">
        <w:rPr>
          <w:color w:val="000000"/>
          <w:sz w:val="22"/>
          <w:szCs w:val="22"/>
        </w:rPr>
        <w:t xml:space="preserve"> plán</w:t>
      </w:r>
      <w:r w:rsidRPr="006808FF">
        <w:rPr>
          <w:color w:val="000000"/>
          <w:sz w:val="22"/>
          <w:szCs w:val="22"/>
        </w:rPr>
        <w:t>u</w:t>
      </w:r>
      <w:r w:rsidR="00B94E23" w:rsidRPr="006808FF">
        <w:rPr>
          <w:color w:val="000000"/>
          <w:sz w:val="22"/>
          <w:szCs w:val="22"/>
        </w:rPr>
        <w:t xml:space="preserve"> Studénka není v rozporu s Politikou územního rozvoje ČR</w:t>
      </w:r>
      <w:r w:rsidR="00602AF7" w:rsidRPr="006808FF">
        <w:rPr>
          <w:color w:val="000000"/>
          <w:sz w:val="22"/>
          <w:szCs w:val="22"/>
        </w:rPr>
        <w:t xml:space="preserve"> </w:t>
      </w:r>
      <w:r w:rsidR="00B94E23" w:rsidRPr="006808FF">
        <w:rPr>
          <w:color w:val="000000"/>
          <w:sz w:val="22"/>
          <w:szCs w:val="22"/>
        </w:rPr>
        <w:t>a se Zásadami územního rozvoje Moravskoslezského kraje</w:t>
      </w:r>
      <w:r w:rsidR="00E2704E" w:rsidRPr="006808FF">
        <w:rPr>
          <w:color w:val="000000"/>
          <w:sz w:val="22"/>
          <w:szCs w:val="22"/>
        </w:rPr>
        <w:t>,</w:t>
      </w:r>
    </w:p>
    <w:p w:rsidR="00E2704E" w:rsidRPr="00C37F53" w:rsidRDefault="00E2704E" w:rsidP="00E2704E">
      <w:pPr>
        <w:pStyle w:val="Odstavecseseznamem"/>
        <w:spacing w:before="120"/>
        <w:ind w:left="426"/>
        <w:jc w:val="both"/>
        <w:rPr>
          <w:color w:val="000000"/>
          <w:sz w:val="22"/>
          <w:szCs w:val="22"/>
        </w:rPr>
      </w:pPr>
    </w:p>
    <w:p w:rsidR="006808FF" w:rsidRPr="00C37F53" w:rsidRDefault="006808FF" w:rsidP="006808FF">
      <w:pPr>
        <w:pStyle w:val="Odstavecseseznamem"/>
        <w:rPr>
          <w:color w:val="000000"/>
          <w:sz w:val="22"/>
          <w:szCs w:val="22"/>
        </w:rPr>
      </w:pPr>
    </w:p>
    <w:p w:rsidR="00B94E23" w:rsidRPr="00C37F53" w:rsidRDefault="000266A9" w:rsidP="00E2704E">
      <w:pPr>
        <w:pStyle w:val="Odstavecseseznamem"/>
        <w:numPr>
          <w:ilvl w:val="0"/>
          <w:numId w:val="21"/>
        </w:numPr>
        <w:spacing w:before="240"/>
        <w:ind w:left="425" w:hanging="425"/>
        <w:jc w:val="both"/>
        <w:rPr>
          <w:color w:val="000000"/>
          <w:sz w:val="22"/>
          <w:szCs w:val="22"/>
        </w:rPr>
      </w:pPr>
      <w:r w:rsidRPr="00C37F53">
        <w:rPr>
          <w:color w:val="000000"/>
          <w:sz w:val="22"/>
          <w:szCs w:val="22"/>
        </w:rPr>
        <w:t>o</w:t>
      </w:r>
      <w:r w:rsidR="00B94E23" w:rsidRPr="00C37F53">
        <w:rPr>
          <w:sz w:val="22"/>
          <w:szCs w:val="22"/>
        </w:rPr>
        <w:t>věři</w:t>
      </w:r>
      <w:r w:rsidR="00727ADA" w:rsidRPr="00C37F53">
        <w:rPr>
          <w:sz w:val="22"/>
          <w:szCs w:val="22"/>
        </w:rPr>
        <w:t>lo</w:t>
      </w:r>
      <w:r w:rsidR="00B94E23" w:rsidRPr="00C37F53">
        <w:rPr>
          <w:sz w:val="22"/>
          <w:szCs w:val="22"/>
        </w:rPr>
        <w:t xml:space="preserve">, že </w:t>
      </w:r>
      <w:r w:rsidRPr="00C37F53">
        <w:rPr>
          <w:sz w:val="22"/>
          <w:szCs w:val="22"/>
        </w:rPr>
        <w:t xml:space="preserve">Změna č. </w:t>
      </w:r>
      <w:r w:rsidR="009E10FB" w:rsidRPr="00C37F53">
        <w:rPr>
          <w:sz w:val="22"/>
          <w:szCs w:val="22"/>
        </w:rPr>
        <w:t>1</w:t>
      </w:r>
      <w:r w:rsidRPr="00C37F53">
        <w:rPr>
          <w:sz w:val="22"/>
          <w:szCs w:val="22"/>
        </w:rPr>
        <w:t xml:space="preserve"> </w:t>
      </w:r>
      <w:r w:rsidR="00B94E23" w:rsidRPr="00C37F53">
        <w:rPr>
          <w:sz w:val="22"/>
          <w:szCs w:val="22"/>
        </w:rPr>
        <w:t>Územní</w:t>
      </w:r>
      <w:r w:rsidRPr="00C37F53">
        <w:rPr>
          <w:sz w:val="22"/>
          <w:szCs w:val="22"/>
        </w:rPr>
        <w:t>ho</w:t>
      </w:r>
      <w:r w:rsidR="00B94E23" w:rsidRPr="00C37F53">
        <w:rPr>
          <w:sz w:val="22"/>
          <w:szCs w:val="22"/>
        </w:rPr>
        <w:t xml:space="preserve"> plán</w:t>
      </w:r>
      <w:r w:rsidRPr="00C37F53">
        <w:rPr>
          <w:sz w:val="22"/>
          <w:szCs w:val="22"/>
        </w:rPr>
        <w:t>u</w:t>
      </w:r>
      <w:r w:rsidR="00B94E23" w:rsidRPr="00C37F53">
        <w:rPr>
          <w:sz w:val="22"/>
          <w:szCs w:val="22"/>
        </w:rPr>
        <w:t xml:space="preserve"> Studénka není v rozporu se stanovisky dotčených orgánů a</w:t>
      </w:r>
      <w:r w:rsidR="00B721D8" w:rsidRPr="00C37F53">
        <w:rPr>
          <w:sz w:val="22"/>
          <w:szCs w:val="22"/>
        </w:rPr>
        <w:t> </w:t>
      </w:r>
      <w:r w:rsidR="00B94E23" w:rsidRPr="00C37F53">
        <w:rPr>
          <w:sz w:val="22"/>
          <w:szCs w:val="22"/>
        </w:rPr>
        <w:t>stanoviskem Moravskoslezského kraje vydanými v rámci jeho projednání</w:t>
      </w:r>
      <w:r w:rsidRPr="00C37F53">
        <w:rPr>
          <w:sz w:val="22"/>
          <w:szCs w:val="22"/>
        </w:rPr>
        <w:t>,</w:t>
      </w:r>
    </w:p>
    <w:p w:rsidR="00E2704E" w:rsidRPr="00C37F53" w:rsidRDefault="00E2704E" w:rsidP="00E2704E">
      <w:pPr>
        <w:pStyle w:val="Odstavecseseznamem"/>
        <w:spacing w:before="120"/>
        <w:ind w:left="425"/>
        <w:jc w:val="both"/>
        <w:rPr>
          <w:color w:val="000000"/>
          <w:sz w:val="22"/>
          <w:szCs w:val="22"/>
        </w:rPr>
      </w:pPr>
    </w:p>
    <w:p w:rsidR="00C37F53" w:rsidRPr="00C37F53" w:rsidRDefault="00C37F53" w:rsidP="00C37F53">
      <w:pPr>
        <w:pStyle w:val="Odstavecseseznamem"/>
        <w:numPr>
          <w:ilvl w:val="0"/>
          <w:numId w:val="21"/>
        </w:numPr>
        <w:spacing w:before="240"/>
        <w:ind w:left="425" w:hanging="425"/>
        <w:jc w:val="both"/>
        <w:rPr>
          <w:color w:val="000000"/>
          <w:sz w:val="22"/>
          <w:szCs w:val="22"/>
        </w:rPr>
      </w:pPr>
      <w:proofErr w:type="gramStart"/>
      <w:r w:rsidRPr="00C37F53">
        <w:rPr>
          <w:color w:val="000000"/>
          <w:sz w:val="22"/>
          <w:szCs w:val="22"/>
        </w:rPr>
        <w:t>rozhodlo</w:t>
      </w:r>
      <w:proofErr w:type="gramEnd"/>
      <w:r w:rsidRPr="00C37F53">
        <w:rPr>
          <w:color w:val="000000"/>
          <w:sz w:val="22"/>
          <w:szCs w:val="22"/>
        </w:rPr>
        <w:t xml:space="preserve"> o námitkách podaných k návrhu </w:t>
      </w:r>
      <w:r w:rsidRPr="00C37F53">
        <w:rPr>
          <w:sz w:val="22"/>
          <w:szCs w:val="22"/>
        </w:rPr>
        <w:t xml:space="preserve">Změny č. 1 </w:t>
      </w:r>
      <w:r w:rsidRPr="00C37F53">
        <w:rPr>
          <w:color w:val="000000"/>
          <w:sz w:val="22"/>
          <w:szCs w:val="22"/>
        </w:rPr>
        <w:t>Územního plánu Studénka v rámci veřejného projednání.</w:t>
      </w:r>
    </w:p>
    <w:p w:rsidR="006808FF" w:rsidRPr="00C37F53" w:rsidRDefault="006808FF" w:rsidP="006808FF">
      <w:pPr>
        <w:pStyle w:val="Odstavecseseznamem"/>
        <w:rPr>
          <w:color w:val="000000"/>
          <w:sz w:val="22"/>
          <w:szCs w:val="22"/>
        </w:rPr>
      </w:pPr>
    </w:p>
    <w:p w:rsidR="00B94E23" w:rsidRPr="00C37F53" w:rsidRDefault="000266A9" w:rsidP="00E2704E">
      <w:pPr>
        <w:pStyle w:val="Odstavecseseznamem"/>
        <w:numPr>
          <w:ilvl w:val="0"/>
          <w:numId w:val="21"/>
        </w:numPr>
        <w:spacing w:before="120"/>
        <w:ind w:left="425" w:hanging="425"/>
        <w:jc w:val="both"/>
        <w:rPr>
          <w:color w:val="000000"/>
          <w:sz w:val="22"/>
          <w:szCs w:val="22"/>
        </w:rPr>
      </w:pPr>
      <w:r w:rsidRPr="00C37F53">
        <w:rPr>
          <w:color w:val="000000"/>
          <w:sz w:val="22"/>
          <w:szCs w:val="22"/>
        </w:rPr>
        <w:t>v</w:t>
      </w:r>
      <w:r w:rsidR="00B94E23" w:rsidRPr="00C37F53">
        <w:rPr>
          <w:sz w:val="22"/>
          <w:szCs w:val="22"/>
        </w:rPr>
        <w:t>z</w:t>
      </w:r>
      <w:r w:rsidR="00727ADA" w:rsidRPr="00C37F53">
        <w:rPr>
          <w:sz w:val="22"/>
          <w:szCs w:val="22"/>
        </w:rPr>
        <w:t>alo</w:t>
      </w:r>
      <w:r w:rsidR="00B721D8" w:rsidRPr="00C37F53">
        <w:rPr>
          <w:sz w:val="22"/>
          <w:szCs w:val="22"/>
        </w:rPr>
        <w:t xml:space="preserve"> na vědomí</w:t>
      </w:r>
      <w:r w:rsidR="00B94E23" w:rsidRPr="00C37F53">
        <w:rPr>
          <w:sz w:val="22"/>
          <w:szCs w:val="22"/>
        </w:rPr>
        <w:t xml:space="preserve"> vyhodnocení připomínek podaných </w:t>
      </w:r>
      <w:r w:rsidR="00B94E23" w:rsidRPr="00C37F53">
        <w:rPr>
          <w:rFonts w:eastAsia="Batang"/>
          <w:sz w:val="22"/>
          <w:szCs w:val="22"/>
        </w:rPr>
        <w:t xml:space="preserve">k návrhu </w:t>
      </w:r>
      <w:r w:rsidRPr="00C37F53">
        <w:rPr>
          <w:rFonts w:eastAsia="Batang"/>
          <w:sz w:val="22"/>
          <w:szCs w:val="22"/>
        </w:rPr>
        <w:t xml:space="preserve">Změny č. </w:t>
      </w:r>
      <w:r w:rsidR="009E10FB" w:rsidRPr="00C37F53">
        <w:rPr>
          <w:rFonts w:eastAsia="Batang"/>
          <w:sz w:val="22"/>
          <w:szCs w:val="22"/>
        </w:rPr>
        <w:t>1</w:t>
      </w:r>
      <w:r w:rsidRPr="00C37F53">
        <w:rPr>
          <w:rFonts w:eastAsia="Batang"/>
          <w:sz w:val="22"/>
          <w:szCs w:val="22"/>
        </w:rPr>
        <w:t xml:space="preserve"> </w:t>
      </w:r>
      <w:r w:rsidR="00B94E23" w:rsidRPr="00C37F53">
        <w:rPr>
          <w:rFonts w:eastAsia="Batang"/>
          <w:sz w:val="22"/>
          <w:szCs w:val="22"/>
        </w:rPr>
        <w:t>Územního plánu Studénka</w:t>
      </w:r>
      <w:r w:rsidRPr="00C37F53">
        <w:rPr>
          <w:rFonts w:eastAsia="Batang"/>
          <w:sz w:val="22"/>
          <w:szCs w:val="22"/>
        </w:rPr>
        <w:t>,</w:t>
      </w:r>
    </w:p>
    <w:p w:rsidR="00E2704E" w:rsidRPr="00C37F53" w:rsidRDefault="00E2704E" w:rsidP="00E2704E">
      <w:pPr>
        <w:pStyle w:val="Odstavecseseznamem"/>
        <w:spacing w:before="120"/>
        <w:ind w:left="425"/>
        <w:jc w:val="both"/>
        <w:rPr>
          <w:color w:val="000000"/>
          <w:sz w:val="22"/>
          <w:szCs w:val="22"/>
        </w:rPr>
      </w:pPr>
    </w:p>
    <w:p w:rsidR="00B94E23" w:rsidRPr="00C37F53" w:rsidRDefault="000266A9" w:rsidP="00E2704E">
      <w:pPr>
        <w:pStyle w:val="Odstavecseseznamem"/>
        <w:numPr>
          <w:ilvl w:val="0"/>
          <w:numId w:val="21"/>
        </w:numPr>
        <w:spacing w:before="120"/>
        <w:ind w:left="425" w:hanging="425"/>
        <w:jc w:val="both"/>
        <w:rPr>
          <w:color w:val="000000"/>
          <w:sz w:val="22"/>
          <w:szCs w:val="22"/>
        </w:rPr>
      </w:pPr>
      <w:r w:rsidRPr="00C37F53">
        <w:rPr>
          <w:color w:val="000000"/>
          <w:sz w:val="22"/>
          <w:szCs w:val="22"/>
        </w:rPr>
        <w:t>v</w:t>
      </w:r>
      <w:r w:rsidR="00B94E23" w:rsidRPr="00C37F53">
        <w:rPr>
          <w:sz w:val="22"/>
          <w:szCs w:val="22"/>
        </w:rPr>
        <w:t>yda</w:t>
      </w:r>
      <w:r w:rsidR="00727ADA" w:rsidRPr="00C37F53">
        <w:rPr>
          <w:sz w:val="22"/>
          <w:szCs w:val="22"/>
        </w:rPr>
        <w:t>lo</w:t>
      </w:r>
      <w:r w:rsidR="00B94E23" w:rsidRPr="00C37F53">
        <w:rPr>
          <w:sz w:val="22"/>
          <w:szCs w:val="22"/>
        </w:rPr>
        <w:t xml:space="preserve"> </w:t>
      </w:r>
      <w:r w:rsidRPr="00C37F53">
        <w:rPr>
          <w:sz w:val="22"/>
          <w:szCs w:val="22"/>
        </w:rPr>
        <w:t xml:space="preserve">Změnu č. </w:t>
      </w:r>
      <w:r w:rsidR="009E10FB" w:rsidRPr="00C37F53">
        <w:rPr>
          <w:sz w:val="22"/>
          <w:szCs w:val="22"/>
        </w:rPr>
        <w:t>1</w:t>
      </w:r>
      <w:r w:rsidRPr="00C37F53">
        <w:rPr>
          <w:sz w:val="22"/>
          <w:szCs w:val="22"/>
        </w:rPr>
        <w:t xml:space="preserve"> </w:t>
      </w:r>
      <w:r w:rsidR="00B94E23" w:rsidRPr="00C37F53">
        <w:rPr>
          <w:sz w:val="22"/>
          <w:szCs w:val="22"/>
        </w:rPr>
        <w:t>Územní</w:t>
      </w:r>
      <w:r w:rsidRPr="00C37F53">
        <w:rPr>
          <w:sz w:val="22"/>
          <w:szCs w:val="22"/>
        </w:rPr>
        <w:t>ho</w:t>
      </w:r>
      <w:r w:rsidR="00B94E23" w:rsidRPr="00C37F53">
        <w:rPr>
          <w:sz w:val="22"/>
          <w:szCs w:val="22"/>
        </w:rPr>
        <w:t xml:space="preserve"> plán</w:t>
      </w:r>
      <w:r w:rsidRPr="00C37F53">
        <w:rPr>
          <w:sz w:val="22"/>
          <w:szCs w:val="22"/>
        </w:rPr>
        <w:t>u</w:t>
      </w:r>
      <w:r w:rsidR="00B94E23" w:rsidRPr="00C37F53">
        <w:rPr>
          <w:sz w:val="22"/>
          <w:szCs w:val="22"/>
        </w:rPr>
        <w:t xml:space="preserve"> Studénka formou </w:t>
      </w:r>
      <w:r w:rsidR="00727ADA" w:rsidRPr="00C37F53">
        <w:rPr>
          <w:sz w:val="22"/>
          <w:szCs w:val="22"/>
        </w:rPr>
        <w:t>opatření obecné povahy.</w:t>
      </w:r>
    </w:p>
    <w:p w:rsidR="00577270" w:rsidRPr="00C37F53" w:rsidRDefault="00577270" w:rsidP="00577270">
      <w:pPr>
        <w:jc w:val="both"/>
        <w:rPr>
          <w:sz w:val="22"/>
          <w:szCs w:val="22"/>
        </w:rPr>
      </w:pPr>
    </w:p>
    <w:p w:rsidR="00E2704E" w:rsidRPr="00C37F53" w:rsidRDefault="00E2704E" w:rsidP="00577270">
      <w:pPr>
        <w:jc w:val="both"/>
        <w:rPr>
          <w:sz w:val="22"/>
          <w:szCs w:val="22"/>
        </w:rPr>
      </w:pPr>
    </w:p>
    <w:p w:rsidR="00727ADA" w:rsidRPr="00C37F53" w:rsidRDefault="00727ADA" w:rsidP="008A08ED">
      <w:pPr>
        <w:spacing w:before="120"/>
        <w:jc w:val="both"/>
        <w:rPr>
          <w:b/>
          <w:sz w:val="22"/>
          <w:szCs w:val="22"/>
        </w:rPr>
      </w:pPr>
      <w:r w:rsidRPr="00C37F53">
        <w:rPr>
          <w:b/>
          <w:sz w:val="22"/>
          <w:szCs w:val="22"/>
        </w:rPr>
        <w:t>Nedílnou součástí tohoto opatření obecné povahy jsou následující přílohy (dle výše vedeného textu</w:t>
      </w:r>
      <w:r w:rsidR="00F91507" w:rsidRPr="00C37F53">
        <w:rPr>
          <w:b/>
          <w:sz w:val="22"/>
          <w:szCs w:val="22"/>
        </w:rPr>
        <w:t xml:space="preserve"> výroku</w:t>
      </w:r>
      <w:r w:rsidRPr="00C37F53">
        <w:rPr>
          <w:b/>
          <w:sz w:val="22"/>
          <w:szCs w:val="22"/>
        </w:rPr>
        <w:t>):</w:t>
      </w:r>
    </w:p>
    <w:p w:rsidR="0067570A" w:rsidRPr="00C37F53" w:rsidRDefault="008A08ED" w:rsidP="008A08ED">
      <w:pPr>
        <w:spacing w:before="120"/>
        <w:jc w:val="both"/>
        <w:rPr>
          <w:color w:val="000000"/>
          <w:sz w:val="22"/>
          <w:szCs w:val="22"/>
        </w:rPr>
      </w:pPr>
      <w:r w:rsidRPr="00C37F53">
        <w:rPr>
          <w:color w:val="000000"/>
          <w:sz w:val="22"/>
          <w:szCs w:val="22"/>
        </w:rPr>
        <w:t xml:space="preserve">Změna č. </w:t>
      </w:r>
      <w:r w:rsidR="009E10FB" w:rsidRPr="00C37F53">
        <w:rPr>
          <w:color w:val="000000"/>
          <w:sz w:val="22"/>
          <w:szCs w:val="22"/>
        </w:rPr>
        <w:t>1</w:t>
      </w:r>
      <w:r w:rsidRPr="00C37F53">
        <w:rPr>
          <w:color w:val="000000"/>
          <w:sz w:val="22"/>
          <w:szCs w:val="22"/>
        </w:rPr>
        <w:t xml:space="preserve"> </w:t>
      </w:r>
      <w:r w:rsidR="0067570A" w:rsidRPr="00C37F53">
        <w:rPr>
          <w:color w:val="000000"/>
          <w:sz w:val="22"/>
          <w:szCs w:val="22"/>
        </w:rPr>
        <w:t xml:space="preserve">ÚP Studénka – textová </w:t>
      </w:r>
      <w:r w:rsidRPr="00C37F53">
        <w:rPr>
          <w:color w:val="000000"/>
          <w:sz w:val="22"/>
          <w:szCs w:val="22"/>
        </w:rPr>
        <w:t xml:space="preserve">a grafická </w:t>
      </w:r>
      <w:r w:rsidR="0067570A" w:rsidRPr="00C37F53">
        <w:rPr>
          <w:color w:val="000000"/>
          <w:sz w:val="22"/>
          <w:szCs w:val="22"/>
        </w:rPr>
        <w:t xml:space="preserve">část </w:t>
      </w:r>
      <w:r w:rsidR="0067570A" w:rsidRPr="00C37F53">
        <w:rPr>
          <w:color w:val="000000"/>
          <w:sz w:val="22"/>
          <w:szCs w:val="22"/>
        </w:rPr>
        <w:tab/>
      </w:r>
      <w:r w:rsidR="0067570A" w:rsidRPr="00C37F53">
        <w:rPr>
          <w:color w:val="000000"/>
          <w:sz w:val="22"/>
          <w:szCs w:val="22"/>
        </w:rPr>
        <w:tab/>
      </w:r>
      <w:r w:rsidR="0067570A" w:rsidRPr="00C37F53">
        <w:rPr>
          <w:color w:val="000000"/>
          <w:sz w:val="22"/>
          <w:szCs w:val="22"/>
        </w:rPr>
        <w:tab/>
      </w:r>
      <w:r w:rsidR="00F91507" w:rsidRPr="00C37F53">
        <w:rPr>
          <w:color w:val="000000"/>
          <w:sz w:val="22"/>
          <w:szCs w:val="22"/>
        </w:rPr>
        <w:t xml:space="preserve"> </w:t>
      </w:r>
      <w:r w:rsidR="00B721D8" w:rsidRPr="00C37F53">
        <w:rPr>
          <w:color w:val="000000"/>
          <w:sz w:val="22"/>
          <w:szCs w:val="22"/>
        </w:rPr>
        <w:t xml:space="preserve">      </w:t>
      </w:r>
      <w:r w:rsidR="00F91507" w:rsidRPr="00C37F53">
        <w:rPr>
          <w:color w:val="000000"/>
          <w:sz w:val="22"/>
          <w:szCs w:val="22"/>
        </w:rPr>
        <w:t xml:space="preserve"> </w:t>
      </w:r>
      <w:r w:rsidR="00B721D8" w:rsidRPr="00C37F53">
        <w:rPr>
          <w:color w:val="000000"/>
          <w:sz w:val="22"/>
          <w:szCs w:val="22"/>
        </w:rPr>
        <w:t xml:space="preserve"> </w:t>
      </w:r>
      <w:r w:rsidR="004960AF" w:rsidRPr="00C37F53">
        <w:rPr>
          <w:color w:val="000000"/>
          <w:sz w:val="22"/>
          <w:szCs w:val="22"/>
        </w:rPr>
        <w:tab/>
        <w:t xml:space="preserve">      </w:t>
      </w:r>
      <w:r w:rsidR="00DE07F2" w:rsidRPr="00C37F53">
        <w:rPr>
          <w:color w:val="000000"/>
          <w:sz w:val="22"/>
          <w:szCs w:val="22"/>
        </w:rPr>
        <w:t xml:space="preserve">    </w:t>
      </w:r>
      <w:r w:rsidR="00185D2B" w:rsidRPr="00C37F53">
        <w:rPr>
          <w:color w:val="000000"/>
          <w:sz w:val="22"/>
          <w:szCs w:val="22"/>
        </w:rPr>
        <w:tab/>
      </w:r>
      <w:r w:rsidR="00C37F53" w:rsidRPr="00C37F53">
        <w:rPr>
          <w:color w:val="000000"/>
          <w:sz w:val="22"/>
          <w:szCs w:val="22"/>
        </w:rPr>
        <w:t>16</w:t>
      </w:r>
      <w:r w:rsidR="0067570A" w:rsidRPr="00C37F53">
        <w:rPr>
          <w:color w:val="000000"/>
          <w:sz w:val="22"/>
          <w:szCs w:val="22"/>
        </w:rPr>
        <w:t xml:space="preserve"> stran</w:t>
      </w:r>
    </w:p>
    <w:p w:rsidR="00F91507" w:rsidRPr="00C37F53" w:rsidRDefault="00F91507" w:rsidP="00F91507">
      <w:pPr>
        <w:spacing w:line="240" w:lineRule="atLeast"/>
        <w:jc w:val="both"/>
        <w:rPr>
          <w:color w:val="000000"/>
          <w:sz w:val="22"/>
          <w:szCs w:val="22"/>
        </w:rPr>
      </w:pPr>
    </w:p>
    <w:p w:rsidR="00F91507" w:rsidRPr="00C37F53" w:rsidRDefault="00F91507" w:rsidP="008A08ED">
      <w:pPr>
        <w:jc w:val="both"/>
        <w:rPr>
          <w:b/>
          <w:sz w:val="22"/>
          <w:szCs w:val="22"/>
        </w:rPr>
      </w:pPr>
      <w:r w:rsidRPr="00C37F53">
        <w:rPr>
          <w:b/>
          <w:sz w:val="22"/>
          <w:szCs w:val="22"/>
        </w:rPr>
        <w:t>Nedílnou součástí tohoto opatření obecné povahy jsou následující přílohy (dle výše vedeného textu odůvodnění):</w:t>
      </w:r>
    </w:p>
    <w:p w:rsidR="000266A9" w:rsidRPr="00690840" w:rsidRDefault="000266A9" w:rsidP="00F54276">
      <w:pPr>
        <w:rPr>
          <w:b/>
          <w:sz w:val="22"/>
          <w:szCs w:val="22"/>
          <w:highlight w:val="yellow"/>
        </w:rPr>
      </w:pPr>
    </w:p>
    <w:p w:rsidR="00185D2B" w:rsidRPr="00C37F53" w:rsidRDefault="00185D2B" w:rsidP="00DE07F2">
      <w:pPr>
        <w:spacing w:line="240" w:lineRule="atLeast"/>
        <w:jc w:val="both"/>
        <w:rPr>
          <w:color w:val="000000"/>
          <w:sz w:val="22"/>
          <w:szCs w:val="22"/>
        </w:rPr>
      </w:pPr>
      <w:r w:rsidRPr="00C37F53">
        <w:rPr>
          <w:color w:val="000000"/>
          <w:sz w:val="22"/>
          <w:szCs w:val="22"/>
        </w:rPr>
        <w:t xml:space="preserve">Změna č. </w:t>
      </w:r>
      <w:r w:rsidR="009E10FB" w:rsidRPr="00C37F53">
        <w:rPr>
          <w:color w:val="000000"/>
          <w:sz w:val="22"/>
          <w:szCs w:val="22"/>
        </w:rPr>
        <w:t>1</w:t>
      </w:r>
      <w:r w:rsidRPr="00C37F53">
        <w:rPr>
          <w:color w:val="000000"/>
          <w:sz w:val="22"/>
          <w:szCs w:val="22"/>
        </w:rPr>
        <w:t xml:space="preserve"> </w:t>
      </w:r>
      <w:r w:rsidR="0067570A" w:rsidRPr="00C37F53">
        <w:rPr>
          <w:color w:val="000000"/>
          <w:sz w:val="22"/>
          <w:szCs w:val="22"/>
        </w:rPr>
        <w:t>ÚP Studénka – A2.odůvodnění územního plánu</w:t>
      </w:r>
      <w:r w:rsidR="003C5B69" w:rsidRPr="00C37F53">
        <w:rPr>
          <w:color w:val="000000"/>
          <w:sz w:val="22"/>
          <w:szCs w:val="22"/>
        </w:rPr>
        <w:t xml:space="preserve"> </w:t>
      </w:r>
    </w:p>
    <w:p w:rsidR="0067570A" w:rsidRPr="00C37F53" w:rsidRDefault="00185D2B" w:rsidP="00DE07F2">
      <w:pPr>
        <w:spacing w:line="240" w:lineRule="atLeast"/>
        <w:jc w:val="both"/>
        <w:rPr>
          <w:color w:val="000000"/>
          <w:sz w:val="22"/>
          <w:szCs w:val="22"/>
        </w:rPr>
      </w:pPr>
      <w:r w:rsidRPr="00C37F53">
        <w:rPr>
          <w:color w:val="000000"/>
          <w:sz w:val="22"/>
          <w:szCs w:val="22"/>
        </w:rPr>
        <w:t xml:space="preserve">                                           </w:t>
      </w:r>
      <w:r w:rsidR="0067570A" w:rsidRPr="00C37F53">
        <w:rPr>
          <w:color w:val="000000"/>
          <w:sz w:val="22"/>
          <w:szCs w:val="22"/>
        </w:rPr>
        <w:t>zpracované projektantem</w:t>
      </w:r>
      <w:r w:rsidRPr="00C37F53">
        <w:rPr>
          <w:color w:val="000000"/>
          <w:sz w:val="22"/>
          <w:szCs w:val="22"/>
        </w:rPr>
        <w:t xml:space="preserve"> </w:t>
      </w:r>
      <w:r w:rsidR="003C5B69" w:rsidRPr="00C37F53">
        <w:rPr>
          <w:color w:val="000000"/>
          <w:sz w:val="22"/>
          <w:szCs w:val="22"/>
        </w:rPr>
        <w:t>(</w:t>
      </w:r>
      <w:r w:rsidR="0067570A" w:rsidRPr="00C37F53">
        <w:rPr>
          <w:color w:val="000000"/>
          <w:sz w:val="22"/>
          <w:szCs w:val="22"/>
        </w:rPr>
        <w:t>textová část</w:t>
      </w:r>
      <w:r w:rsidR="003C5B69" w:rsidRPr="00C37F53">
        <w:rPr>
          <w:color w:val="000000"/>
          <w:sz w:val="22"/>
          <w:szCs w:val="22"/>
        </w:rPr>
        <w:t>)</w:t>
      </w:r>
      <w:r w:rsidR="009E5B7F" w:rsidRPr="00C37F53">
        <w:rPr>
          <w:color w:val="000000"/>
          <w:sz w:val="22"/>
          <w:szCs w:val="22"/>
        </w:rPr>
        <w:tab/>
      </w:r>
      <w:r w:rsidR="009E5B7F" w:rsidRPr="00C37F53">
        <w:rPr>
          <w:color w:val="000000"/>
          <w:sz w:val="22"/>
          <w:szCs w:val="22"/>
        </w:rPr>
        <w:tab/>
        <w:t xml:space="preserve">  </w:t>
      </w:r>
      <w:r w:rsidR="00B721D8" w:rsidRPr="00C37F53">
        <w:rPr>
          <w:color w:val="000000"/>
          <w:sz w:val="22"/>
          <w:szCs w:val="22"/>
        </w:rPr>
        <w:t xml:space="preserve">        </w:t>
      </w:r>
      <w:r w:rsidR="00C37F53" w:rsidRPr="00C37F53">
        <w:rPr>
          <w:color w:val="000000"/>
          <w:sz w:val="22"/>
          <w:szCs w:val="22"/>
        </w:rPr>
        <w:t>20</w:t>
      </w:r>
      <w:r w:rsidR="0067570A" w:rsidRPr="00C37F53">
        <w:rPr>
          <w:color w:val="000000"/>
          <w:sz w:val="22"/>
          <w:szCs w:val="22"/>
        </w:rPr>
        <w:t xml:space="preserve"> stran</w:t>
      </w:r>
      <w:r w:rsidR="00901E85" w:rsidRPr="00C37F53">
        <w:rPr>
          <w:color w:val="000000"/>
          <w:sz w:val="22"/>
          <w:szCs w:val="22"/>
        </w:rPr>
        <w:t>,</w:t>
      </w:r>
    </w:p>
    <w:p w:rsidR="00185D2B" w:rsidRPr="00D97492" w:rsidRDefault="00185D2B" w:rsidP="00185D2B">
      <w:pPr>
        <w:spacing w:line="240" w:lineRule="atLeast"/>
        <w:jc w:val="both"/>
        <w:rPr>
          <w:color w:val="000000"/>
          <w:sz w:val="22"/>
          <w:szCs w:val="22"/>
        </w:rPr>
      </w:pPr>
      <w:r w:rsidRPr="00D97492">
        <w:rPr>
          <w:color w:val="000000"/>
          <w:sz w:val="22"/>
          <w:szCs w:val="22"/>
        </w:rPr>
        <w:t xml:space="preserve">Změna č. </w:t>
      </w:r>
      <w:r w:rsidR="009E10FB" w:rsidRPr="00D97492">
        <w:rPr>
          <w:color w:val="000000"/>
          <w:sz w:val="22"/>
          <w:szCs w:val="22"/>
        </w:rPr>
        <w:t>1</w:t>
      </w:r>
      <w:r w:rsidRPr="00D97492">
        <w:rPr>
          <w:color w:val="000000"/>
          <w:sz w:val="22"/>
          <w:szCs w:val="22"/>
        </w:rPr>
        <w:t xml:space="preserve"> ÚP Studénka – A2.odůvodnění územního plánu </w:t>
      </w:r>
    </w:p>
    <w:p w:rsidR="00185D2B" w:rsidRPr="00D97492" w:rsidRDefault="00185D2B" w:rsidP="00185D2B">
      <w:pPr>
        <w:spacing w:line="240" w:lineRule="atLeast"/>
        <w:jc w:val="both"/>
        <w:rPr>
          <w:rFonts w:eastAsia="Batang"/>
          <w:sz w:val="22"/>
          <w:szCs w:val="22"/>
        </w:rPr>
      </w:pPr>
      <w:r w:rsidRPr="00D97492">
        <w:rPr>
          <w:color w:val="000000"/>
          <w:sz w:val="22"/>
          <w:szCs w:val="22"/>
        </w:rPr>
        <w:t xml:space="preserve">                                           zpracované pořizovatelem (textová část)</w:t>
      </w:r>
      <w:r w:rsidRPr="00D97492">
        <w:rPr>
          <w:color w:val="000000"/>
          <w:sz w:val="22"/>
          <w:szCs w:val="22"/>
        </w:rPr>
        <w:tab/>
      </w:r>
      <w:r w:rsidRPr="00D97492">
        <w:rPr>
          <w:color w:val="000000"/>
          <w:sz w:val="22"/>
          <w:szCs w:val="22"/>
        </w:rPr>
        <w:tab/>
        <w:t xml:space="preserve">          </w:t>
      </w:r>
      <w:r w:rsidR="00D97492" w:rsidRPr="00D97492">
        <w:rPr>
          <w:color w:val="000000"/>
          <w:sz w:val="22"/>
          <w:szCs w:val="22"/>
        </w:rPr>
        <w:t>20</w:t>
      </w:r>
      <w:r w:rsidRPr="00D97492">
        <w:rPr>
          <w:color w:val="000000"/>
          <w:sz w:val="22"/>
          <w:szCs w:val="22"/>
        </w:rPr>
        <w:t xml:space="preserve"> stran</w:t>
      </w:r>
      <w:r w:rsidR="00901E85" w:rsidRPr="00D97492">
        <w:rPr>
          <w:color w:val="000000"/>
          <w:sz w:val="22"/>
          <w:szCs w:val="22"/>
        </w:rPr>
        <w:t>,</w:t>
      </w:r>
    </w:p>
    <w:p w:rsidR="00185D2B" w:rsidRPr="00C37F53" w:rsidRDefault="00185D2B" w:rsidP="00185D2B">
      <w:pPr>
        <w:spacing w:line="240" w:lineRule="atLeast"/>
        <w:jc w:val="both"/>
        <w:rPr>
          <w:color w:val="000000"/>
          <w:sz w:val="22"/>
          <w:szCs w:val="22"/>
        </w:rPr>
      </w:pPr>
      <w:r w:rsidRPr="00C37F53">
        <w:rPr>
          <w:color w:val="000000"/>
          <w:sz w:val="22"/>
          <w:szCs w:val="22"/>
        </w:rPr>
        <w:t xml:space="preserve">Změna č. </w:t>
      </w:r>
      <w:r w:rsidR="009E10FB" w:rsidRPr="00C37F53">
        <w:rPr>
          <w:color w:val="000000"/>
          <w:sz w:val="22"/>
          <w:szCs w:val="22"/>
        </w:rPr>
        <w:t>1</w:t>
      </w:r>
      <w:r w:rsidRPr="00C37F53">
        <w:rPr>
          <w:color w:val="000000"/>
          <w:sz w:val="22"/>
          <w:szCs w:val="22"/>
        </w:rPr>
        <w:t xml:space="preserve"> ÚP Studénka – A2.odůvodnění územního plánu </w:t>
      </w:r>
    </w:p>
    <w:p w:rsidR="00185D2B" w:rsidRPr="00C37F53" w:rsidRDefault="00185D2B" w:rsidP="00185D2B">
      <w:pPr>
        <w:spacing w:line="240" w:lineRule="atLeast"/>
        <w:jc w:val="both"/>
        <w:rPr>
          <w:rFonts w:eastAsia="Batang"/>
          <w:sz w:val="22"/>
          <w:szCs w:val="22"/>
        </w:rPr>
      </w:pPr>
      <w:r w:rsidRPr="00C37F53">
        <w:rPr>
          <w:color w:val="000000"/>
          <w:sz w:val="22"/>
          <w:szCs w:val="22"/>
        </w:rPr>
        <w:t xml:space="preserve">                                           zpracované projektantem (grafická část)</w:t>
      </w:r>
      <w:r w:rsidRPr="00C37F53">
        <w:rPr>
          <w:color w:val="000000"/>
          <w:sz w:val="22"/>
          <w:szCs w:val="22"/>
        </w:rPr>
        <w:tab/>
      </w:r>
      <w:r w:rsidRPr="00C37F53">
        <w:rPr>
          <w:color w:val="000000"/>
          <w:sz w:val="22"/>
          <w:szCs w:val="22"/>
        </w:rPr>
        <w:tab/>
        <w:t xml:space="preserve">            </w:t>
      </w:r>
      <w:r w:rsidR="00C37F53" w:rsidRPr="00C37F53">
        <w:rPr>
          <w:color w:val="000000"/>
          <w:sz w:val="22"/>
          <w:szCs w:val="22"/>
        </w:rPr>
        <w:t>9</w:t>
      </w:r>
      <w:r w:rsidR="00D97492">
        <w:rPr>
          <w:color w:val="000000"/>
          <w:sz w:val="22"/>
          <w:szCs w:val="22"/>
        </w:rPr>
        <w:t xml:space="preserve"> </w:t>
      </w:r>
      <w:r w:rsidRPr="00C37F53">
        <w:rPr>
          <w:color w:val="000000"/>
          <w:sz w:val="22"/>
          <w:szCs w:val="22"/>
        </w:rPr>
        <w:t>stran</w:t>
      </w:r>
      <w:r w:rsidR="00901E85" w:rsidRPr="00C37F53">
        <w:rPr>
          <w:color w:val="000000"/>
          <w:sz w:val="22"/>
          <w:szCs w:val="22"/>
        </w:rPr>
        <w:t>.</w:t>
      </w:r>
    </w:p>
    <w:p w:rsidR="00577270" w:rsidRPr="002E77C3" w:rsidRDefault="00577270" w:rsidP="005A5A94">
      <w:pPr>
        <w:spacing w:before="600"/>
        <w:jc w:val="both"/>
        <w:outlineLvl w:val="0"/>
        <w:rPr>
          <w:b/>
          <w:sz w:val="32"/>
          <w:szCs w:val="32"/>
        </w:rPr>
      </w:pPr>
      <w:r w:rsidRPr="002E77C3">
        <w:rPr>
          <w:b/>
          <w:sz w:val="32"/>
          <w:szCs w:val="32"/>
        </w:rPr>
        <w:t>Poučení:</w:t>
      </w:r>
    </w:p>
    <w:p w:rsidR="00577270" w:rsidRPr="002E77C3" w:rsidRDefault="00577270" w:rsidP="0072426A">
      <w:pPr>
        <w:spacing w:before="240"/>
        <w:jc w:val="both"/>
        <w:rPr>
          <w:sz w:val="22"/>
          <w:szCs w:val="22"/>
        </w:rPr>
      </w:pPr>
      <w:r w:rsidRPr="002E77C3">
        <w:rPr>
          <w:sz w:val="22"/>
          <w:szCs w:val="22"/>
        </w:rPr>
        <w:t xml:space="preserve">Proti </w:t>
      </w:r>
      <w:r w:rsidR="009A7D60" w:rsidRPr="002E77C3">
        <w:rPr>
          <w:sz w:val="22"/>
          <w:szCs w:val="22"/>
        </w:rPr>
        <w:t xml:space="preserve">Změně č. </w:t>
      </w:r>
      <w:r w:rsidR="009E10FB" w:rsidRPr="002E77C3">
        <w:rPr>
          <w:sz w:val="22"/>
          <w:szCs w:val="22"/>
        </w:rPr>
        <w:t>1</w:t>
      </w:r>
      <w:r w:rsidR="009A7D60" w:rsidRPr="002E77C3">
        <w:rPr>
          <w:sz w:val="22"/>
          <w:szCs w:val="22"/>
        </w:rPr>
        <w:t xml:space="preserve"> </w:t>
      </w:r>
      <w:r w:rsidR="00FF0962" w:rsidRPr="002E77C3">
        <w:rPr>
          <w:sz w:val="22"/>
          <w:szCs w:val="22"/>
        </w:rPr>
        <w:t>Ú</w:t>
      </w:r>
      <w:r w:rsidRPr="002E77C3">
        <w:rPr>
          <w:sz w:val="22"/>
          <w:szCs w:val="22"/>
        </w:rPr>
        <w:t>zemní</w:t>
      </w:r>
      <w:r w:rsidR="00FF0962" w:rsidRPr="002E77C3">
        <w:rPr>
          <w:sz w:val="22"/>
          <w:szCs w:val="22"/>
        </w:rPr>
        <w:t>mu</w:t>
      </w:r>
      <w:r w:rsidRPr="002E77C3">
        <w:rPr>
          <w:sz w:val="22"/>
          <w:szCs w:val="22"/>
        </w:rPr>
        <w:t xml:space="preserve"> plánu Studénka vydané formou opatření obecné povahy nelze podat opravný prostředek</w:t>
      </w:r>
      <w:r w:rsidR="00FF0962" w:rsidRPr="002E77C3">
        <w:rPr>
          <w:sz w:val="22"/>
          <w:szCs w:val="22"/>
        </w:rPr>
        <w:t xml:space="preserve"> (v souladu s § 173 odst. 2 zákona č.500/2004 Sb., správní řád, ve znění pozdějších předpisů)</w:t>
      </w:r>
      <w:r w:rsidRPr="002E77C3">
        <w:rPr>
          <w:sz w:val="22"/>
          <w:szCs w:val="22"/>
        </w:rPr>
        <w:t>.</w:t>
      </w:r>
    </w:p>
    <w:p w:rsidR="00577270" w:rsidRPr="002E77C3" w:rsidRDefault="00577270" w:rsidP="0072426A">
      <w:pPr>
        <w:spacing w:before="180"/>
        <w:jc w:val="both"/>
        <w:outlineLvl w:val="0"/>
        <w:rPr>
          <w:sz w:val="22"/>
          <w:szCs w:val="22"/>
        </w:rPr>
      </w:pPr>
      <w:r w:rsidRPr="002E77C3">
        <w:rPr>
          <w:sz w:val="22"/>
          <w:szCs w:val="22"/>
        </w:rPr>
        <w:t>Opatření obecné povahy nabývá účinnosti patnáctým dnem po dni vyvěšení veřejné vyhlášky</w:t>
      </w:r>
      <w:r w:rsidR="00AA4424" w:rsidRPr="002E77C3">
        <w:rPr>
          <w:sz w:val="22"/>
          <w:szCs w:val="22"/>
        </w:rPr>
        <w:t xml:space="preserve"> </w:t>
      </w:r>
      <w:r w:rsidR="00AA4424" w:rsidRPr="002E77C3">
        <w:rPr>
          <w:sz w:val="22"/>
          <w:szCs w:val="22"/>
        </w:rPr>
        <w:br/>
        <w:t>a úplného znění Územního plánu Studénka</w:t>
      </w:r>
      <w:r w:rsidRPr="002E77C3">
        <w:rPr>
          <w:sz w:val="22"/>
          <w:szCs w:val="22"/>
        </w:rPr>
        <w:t>.</w:t>
      </w:r>
    </w:p>
    <w:p w:rsidR="00577270" w:rsidRPr="002E77C3" w:rsidRDefault="00577270" w:rsidP="00577270">
      <w:pPr>
        <w:jc w:val="both"/>
        <w:rPr>
          <w:sz w:val="22"/>
          <w:szCs w:val="22"/>
        </w:rPr>
      </w:pPr>
    </w:p>
    <w:p w:rsidR="00577270" w:rsidRPr="002E77C3" w:rsidRDefault="00577270" w:rsidP="001866B4">
      <w:pPr>
        <w:spacing w:before="60"/>
        <w:jc w:val="both"/>
        <w:rPr>
          <w:sz w:val="22"/>
          <w:szCs w:val="22"/>
        </w:rPr>
      </w:pPr>
    </w:p>
    <w:p w:rsidR="00D11DF2" w:rsidRPr="002E77C3" w:rsidRDefault="00D11DF2" w:rsidP="00577270">
      <w:pPr>
        <w:jc w:val="both"/>
        <w:rPr>
          <w:sz w:val="22"/>
          <w:szCs w:val="22"/>
        </w:rPr>
      </w:pPr>
    </w:p>
    <w:p w:rsidR="00577270" w:rsidRPr="002E77C3" w:rsidRDefault="00577270" w:rsidP="001866B4">
      <w:pPr>
        <w:spacing w:before="120"/>
        <w:jc w:val="both"/>
        <w:rPr>
          <w:sz w:val="22"/>
          <w:szCs w:val="22"/>
        </w:rPr>
      </w:pPr>
    </w:p>
    <w:p w:rsidR="0072426A" w:rsidRPr="002E77C3" w:rsidRDefault="0072426A" w:rsidP="001866B4">
      <w:pPr>
        <w:spacing w:before="120"/>
        <w:jc w:val="both"/>
        <w:rPr>
          <w:sz w:val="22"/>
          <w:szCs w:val="22"/>
        </w:rPr>
      </w:pPr>
    </w:p>
    <w:p w:rsidR="0072426A" w:rsidRPr="002E77C3" w:rsidRDefault="0072426A" w:rsidP="001866B4">
      <w:pPr>
        <w:spacing w:before="120"/>
        <w:jc w:val="both"/>
        <w:rPr>
          <w:sz w:val="22"/>
          <w:szCs w:val="22"/>
        </w:rPr>
      </w:pPr>
    </w:p>
    <w:p w:rsidR="005A5A94" w:rsidRPr="002E77C3" w:rsidRDefault="005A5A94" w:rsidP="001866B4">
      <w:pPr>
        <w:spacing w:before="120"/>
        <w:jc w:val="both"/>
        <w:rPr>
          <w:sz w:val="22"/>
          <w:szCs w:val="22"/>
        </w:rPr>
      </w:pPr>
    </w:p>
    <w:p w:rsidR="00577270" w:rsidRPr="002E77C3" w:rsidRDefault="00577270" w:rsidP="00577270">
      <w:pPr>
        <w:jc w:val="both"/>
        <w:rPr>
          <w:sz w:val="22"/>
          <w:szCs w:val="22"/>
        </w:rPr>
      </w:pPr>
    </w:p>
    <w:p w:rsidR="003669E8" w:rsidRPr="002E77C3" w:rsidRDefault="003669E8" w:rsidP="003669E8">
      <w:pPr>
        <w:jc w:val="both"/>
        <w:rPr>
          <w:sz w:val="22"/>
          <w:szCs w:val="22"/>
        </w:rPr>
      </w:pPr>
      <w:r w:rsidRPr="002E77C3">
        <w:rPr>
          <w:sz w:val="22"/>
          <w:szCs w:val="22"/>
        </w:rPr>
        <w:t xml:space="preserve">   ……………………………………….             …………………………………………</w:t>
      </w:r>
    </w:p>
    <w:p w:rsidR="001866B4" w:rsidRPr="002E77C3" w:rsidRDefault="001866B4" w:rsidP="001866B4">
      <w:pPr>
        <w:rPr>
          <w:sz w:val="22"/>
          <w:szCs w:val="22"/>
        </w:rPr>
      </w:pPr>
      <w:r w:rsidRPr="002E77C3">
        <w:rPr>
          <w:sz w:val="22"/>
          <w:szCs w:val="22"/>
        </w:rPr>
        <w:t xml:space="preserve">                    </w:t>
      </w:r>
      <w:r w:rsidR="00C85AF6" w:rsidRPr="002E77C3">
        <w:rPr>
          <w:sz w:val="22"/>
          <w:szCs w:val="22"/>
        </w:rPr>
        <w:t xml:space="preserve">  </w:t>
      </w:r>
      <w:r w:rsidR="00FF0962" w:rsidRPr="002E77C3">
        <w:rPr>
          <w:sz w:val="22"/>
          <w:szCs w:val="22"/>
        </w:rPr>
        <w:t>L</w:t>
      </w:r>
      <w:r w:rsidR="009E10FB" w:rsidRPr="002E77C3">
        <w:rPr>
          <w:sz w:val="22"/>
          <w:szCs w:val="22"/>
        </w:rPr>
        <w:t xml:space="preserve">ibor </w:t>
      </w:r>
      <w:proofErr w:type="gramStart"/>
      <w:r w:rsidR="009E10FB" w:rsidRPr="002E77C3">
        <w:rPr>
          <w:sz w:val="22"/>
          <w:szCs w:val="22"/>
        </w:rPr>
        <w:t xml:space="preserve">Slavík    </w:t>
      </w:r>
      <w:r w:rsidR="003166B9">
        <w:rPr>
          <w:sz w:val="22"/>
          <w:szCs w:val="22"/>
        </w:rPr>
        <w:t>v.</w:t>
      </w:r>
      <w:proofErr w:type="gramEnd"/>
      <w:r w:rsidR="003166B9">
        <w:rPr>
          <w:sz w:val="22"/>
          <w:szCs w:val="22"/>
        </w:rPr>
        <w:t xml:space="preserve"> r. </w:t>
      </w:r>
      <w:r w:rsidR="00577270" w:rsidRPr="002E77C3">
        <w:rPr>
          <w:sz w:val="22"/>
          <w:szCs w:val="22"/>
        </w:rPr>
        <w:t xml:space="preserve">                             </w:t>
      </w:r>
      <w:r w:rsidRPr="002E77C3">
        <w:rPr>
          <w:sz w:val="22"/>
          <w:szCs w:val="22"/>
        </w:rPr>
        <w:t xml:space="preserve">          </w:t>
      </w:r>
      <w:r w:rsidR="00C85AF6" w:rsidRPr="002E77C3">
        <w:rPr>
          <w:sz w:val="22"/>
          <w:szCs w:val="22"/>
        </w:rPr>
        <w:t xml:space="preserve"> </w:t>
      </w:r>
      <w:r w:rsidR="003669E8" w:rsidRPr="002E77C3">
        <w:rPr>
          <w:sz w:val="22"/>
          <w:szCs w:val="22"/>
        </w:rPr>
        <w:t xml:space="preserve">    </w:t>
      </w:r>
      <w:r w:rsidR="009E10FB" w:rsidRPr="002E77C3">
        <w:rPr>
          <w:sz w:val="22"/>
          <w:szCs w:val="22"/>
        </w:rPr>
        <w:t xml:space="preserve">Lubomír </w:t>
      </w:r>
      <w:proofErr w:type="gramStart"/>
      <w:r w:rsidR="009E10FB" w:rsidRPr="002E77C3">
        <w:rPr>
          <w:sz w:val="22"/>
          <w:szCs w:val="22"/>
        </w:rPr>
        <w:t>Šobich</w:t>
      </w:r>
      <w:r w:rsidR="003166B9">
        <w:rPr>
          <w:sz w:val="22"/>
          <w:szCs w:val="22"/>
        </w:rPr>
        <w:t xml:space="preserve">  v.</w:t>
      </w:r>
      <w:proofErr w:type="gramEnd"/>
      <w:r w:rsidR="003166B9">
        <w:rPr>
          <w:sz w:val="22"/>
          <w:szCs w:val="22"/>
        </w:rPr>
        <w:t xml:space="preserve"> r. </w:t>
      </w:r>
    </w:p>
    <w:p w:rsidR="00DE07F2" w:rsidRPr="002E77C3" w:rsidRDefault="001866B4" w:rsidP="001866B4">
      <w:pPr>
        <w:rPr>
          <w:sz w:val="22"/>
          <w:szCs w:val="22"/>
        </w:rPr>
      </w:pPr>
      <w:r w:rsidRPr="002E77C3">
        <w:rPr>
          <w:sz w:val="22"/>
          <w:szCs w:val="22"/>
        </w:rPr>
        <w:t xml:space="preserve">                          </w:t>
      </w:r>
      <w:proofErr w:type="gramStart"/>
      <w:r w:rsidR="00577270" w:rsidRPr="002E77C3">
        <w:rPr>
          <w:sz w:val="22"/>
          <w:szCs w:val="22"/>
        </w:rPr>
        <w:t xml:space="preserve">starosta                                                      </w:t>
      </w:r>
      <w:r w:rsidRPr="002E77C3">
        <w:rPr>
          <w:sz w:val="22"/>
          <w:szCs w:val="22"/>
        </w:rPr>
        <w:t xml:space="preserve">   </w:t>
      </w:r>
      <w:r w:rsidR="003669E8" w:rsidRPr="002E77C3">
        <w:rPr>
          <w:sz w:val="22"/>
          <w:szCs w:val="22"/>
        </w:rPr>
        <w:t xml:space="preserve">   </w:t>
      </w:r>
      <w:r w:rsidR="00577270" w:rsidRPr="002E77C3">
        <w:rPr>
          <w:sz w:val="22"/>
          <w:szCs w:val="22"/>
        </w:rPr>
        <w:t>místostarosta</w:t>
      </w:r>
      <w:proofErr w:type="gramEnd"/>
      <w:r w:rsidR="00577270" w:rsidRPr="002E77C3">
        <w:rPr>
          <w:sz w:val="22"/>
          <w:szCs w:val="22"/>
        </w:rPr>
        <w:t xml:space="preserve"> </w:t>
      </w:r>
      <w:r w:rsidR="00577270" w:rsidRPr="002E77C3">
        <w:rPr>
          <w:sz w:val="22"/>
          <w:szCs w:val="22"/>
        </w:rPr>
        <w:tab/>
      </w:r>
      <w:r w:rsidR="00577270" w:rsidRPr="002E77C3">
        <w:rPr>
          <w:sz w:val="22"/>
          <w:szCs w:val="22"/>
        </w:rPr>
        <w:tab/>
      </w:r>
      <w:r w:rsidR="00577270" w:rsidRPr="002E77C3">
        <w:rPr>
          <w:sz w:val="22"/>
          <w:szCs w:val="22"/>
        </w:rPr>
        <w:tab/>
      </w:r>
      <w:r w:rsidR="00577270" w:rsidRPr="002E77C3">
        <w:rPr>
          <w:sz w:val="22"/>
          <w:szCs w:val="22"/>
        </w:rPr>
        <w:tab/>
        <w:t xml:space="preserve">       </w:t>
      </w:r>
    </w:p>
    <w:p w:rsidR="00577270" w:rsidRPr="002E77C3" w:rsidRDefault="00577270" w:rsidP="001866B4">
      <w:pPr>
        <w:rPr>
          <w:sz w:val="22"/>
          <w:szCs w:val="22"/>
        </w:rPr>
      </w:pPr>
      <w:r w:rsidRPr="002E77C3">
        <w:rPr>
          <w:sz w:val="22"/>
          <w:szCs w:val="22"/>
        </w:rPr>
        <w:t xml:space="preserve"> </w:t>
      </w:r>
    </w:p>
    <w:p w:rsidR="00DF52BD" w:rsidRPr="00690840" w:rsidRDefault="00DF52BD" w:rsidP="00577270">
      <w:pPr>
        <w:jc w:val="both"/>
        <w:rPr>
          <w:sz w:val="22"/>
          <w:szCs w:val="22"/>
          <w:highlight w:val="yellow"/>
        </w:rPr>
      </w:pPr>
    </w:p>
    <w:p w:rsidR="005A5A94" w:rsidRPr="00690840" w:rsidRDefault="005A5A94" w:rsidP="00577270">
      <w:pPr>
        <w:jc w:val="both"/>
        <w:rPr>
          <w:sz w:val="22"/>
          <w:szCs w:val="22"/>
          <w:highlight w:val="yellow"/>
        </w:rPr>
      </w:pPr>
    </w:p>
    <w:p w:rsidR="005A5A94" w:rsidRPr="00690840" w:rsidRDefault="005A5A94" w:rsidP="00577270">
      <w:pPr>
        <w:jc w:val="both"/>
        <w:rPr>
          <w:sz w:val="22"/>
          <w:szCs w:val="22"/>
          <w:highlight w:val="yellow"/>
        </w:rPr>
      </w:pPr>
    </w:p>
    <w:p w:rsidR="00577270" w:rsidRPr="002E77C3" w:rsidRDefault="00577270" w:rsidP="00577270">
      <w:pPr>
        <w:jc w:val="both"/>
        <w:rPr>
          <w:sz w:val="22"/>
          <w:szCs w:val="22"/>
        </w:rPr>
      </w:pPr>
      <w:r w:rsidRPr="002E77C3">
        <w:rPr>
          <w:sz w:val="22"/>
          <w:szCs w:val="22"/>
        </w:rPr>
        <w:t xml:space="preserve">Do </w:t>
      </w:r>
      <w:r w:rsidR="006E195A" w:rsidRPr="002E77C3">
        <w:rPr>
          <w:sz w:val="22"/>
          <w:szCs w:val="22"/>
        </w:rPr>
        <w:t xml:space="preserve">Změny č. </w:t>
      </w:r>
      <w:r w:rsidR="009E10FB" w:rsidRPr="002E77C3">
        <w:rPr>
          <w:sz w:val="22"/>
          <w:szCs w:val="22"/>
        </w:rPr>
        <w:t>1</w:t>
      </w:r>
      <w:r w:rsidR="006E195A" w:rsidRPr="002E77C3">
        <w:rPr>
          <w:sz w:val="22"/>
          <w:szCs w:val="22"/>
        </w:rPr>
        <w:t xml:space="preserve"> Územního plánu Studénka a úplného znění </w:t>
      </w:r>
      <w:r w:rsidR="00EF4E47" w:rsidRPr="002E77C3">
        <w:rPr>
          <w:sz w:val="22"/>
          <w:szCs w:val="22"/>
        </w:rPr>
        <w:t>Územního plánu Studénka</w:t>
      </w:r>
      <w:r w:rsidRPr="002E77C3">
        <w:rPr>
          <w:sz w:val="22"/>
          <w:szCs w:val="22"/>
        </w:rPr>
        <w:t xml:space="preserve"> může každý nahl</w:t>
      </w:r>
      <w:r w:rsidR="000840F4" w:rsidRPr="002E77C3">
        <w:rPr>
          <w:sz w:val="22"/>
          <w:szCs w:val="22"/>
        </w:rPr>
        <w:t>édnout</w:t>
      </w:r>
      <w:r w:rsidRPr="002E77C3">
        <w:rPr>
          <w:sz w:val="22"/>
          <w:szCs w:val="22"/>
        </w:rPr>
        <w:t xml:space="preserve"> u správního orgánu, který </w:t>
      </w:r>
      <w:r w:rsidR="003669E8" w:rsidRPr="002E77C3">
        <w:rPr>
          <w:sz w:val="22"/>
          <w:szCs w:val="22"/>
        </w:rPr>
        <w:t xml:space="preserve">změnu </w:t>
      </w:r>
      <w:r w:rsidR="000840F4" w:rsidRPr="002E77C3">
        <w:rPr>
          <w:sz w:val="22"/>
          <w:szCs w:val="22"/>
        </w:rPr>
        <w:t>Územní</w:t>
      </w:r>
      <w:r w:rsidR="003669E8" w:rsidRPr="002E77C3">
        <w:rPr>
          <w:sz w:val="22"/>
          <w:szCs w:val="22"/>
        </w:rPr>
        <w:t>ho</w:t>
      </w:r>
      <w:r w:rsidR="000840F4" w:rsidRPr="002E77C3">
        <w:rPr>
          <w:sz w:val="22"/>
          <w:szCs w:val="22"/>
        </w:rPr>
        <w:t xml:space="preserve"> plán</w:t>
      </w:r>
      <w:r w:rsidR="003669E8" w:rsidRPr="002E77C3">
        <w:rPr>
          <w:sz w:val="22"/>
          <w:szCs w:val="22"/>
        </w:rPr>
        <w:t>u</w:t>
      </w:r>
      <w:r w:rsidR="000840F4" w:rsidRPr="002E77C3">
        <w:rPr>
          <w:sz w:val="22"/>
          <w:szCs w:val="22"/>
        </w:rPr>
        <w:t xml:space="preserve"> Studénka formou </w:t>
      </w:r>
      <w:r w:rsidRPr="002E77C3">
        <w:rPr>
          <w:sz w:val="22"/>
          <w:szCs w:val="22"/>
        </w:rPr>
        <w:t>opatření obecné povahy vydal:</w:t>
      </w:r>
    </w:p>
    <w:p w:rsidR="00577270" w:rsidRPr="002E77C3" w:rsidRDefault="00577270" w:rsidP="0072426A">
      <w:pPr>
        <w:numPr>
          <w:ilvl w:val="0"/>
          <w:numId w:val="3"/>
        </w:numPr>
        <w:spacing w:before="240"/>
        <w:ind w:left="714" w:hanging="357"/>
        <w:jc w:val="both"/>
        <w:rPr>
          <w:color w:val="000000"/>
          <w:sz w:val="22"/>
          <w:szCs w:val="22"/>
        </w:rPr>
      </w:pPr>
      <w:r w:rsidRPr="002E77C3">
        <w:rPr>
          <w:color w:val="000000"/>
          <w:sz w:val="22"/>
          <w:szCs w:val="22"/>
        </w:rPr>
        <w:t>na úřední desce Městského úřadu Studénka (</w:t>
      </w:r>
      <w:r w:rsidR="00C5391C" w:rsidRPr="002E77C3">
        <w:rPr>
          <w:sz w:val="22"/>
          <w:szCs w:val="22"/>
        </w:rPr>
        <w:t xml:space="preserve">opatření obecné povahy, kterým se vydává Změna č. 1 </w:t>
      </w:r>
      <w:r w:rsidR="00C5391C" w:rsidRPr="002E77C3">
        <w:rPr>
          <w:color w:val="000000"/>
          <w:sz w:val="22"/>
          <w:szCs w:val="22"/>
        </w:rPr>
        <w:t>Územního plánu Studénka, obsahující základní údaje o obsahu změny</w:t>
      </w:r>
      <w:r w:rsidRPr="002E77C3">
        <w:rPr>
          <w:color w:val="000000"/>
          <w:sz w:val="22"/>
          <w:szCs w:val="22"/>
        </w:rPr>
        <w:t>),</w:t>
      </w:r>
    </w:p>
    <w:p w:rsidR="00577270" w:rsidRPr="002E77C3" w:rsidRDefault="00577270" w:rsidP="00577270">
      <w:pPr>
        <w:numPr>
          <w:ilvl w:val="0"/>
          <w:numId w:val="3"/>
        </w:numPr>
        <w:spacing w:before="120"/>
        <w:jc w:val="both"/>
        <w:rPr>
          <w:color w:val="000000"/>
          <w:sz w:val="22"/>
          <w:szCs w:val="22"/>
        </w:rPr>
      </w:pPr>
      <w:r w:rsidRPr="002E77C3">
        <w:rPr>
          <w:color w:val="000000"/>
          <w:sz w:val="22"/>
          <w:szCs w:val="22"/>
        </w:rPr>
        <w:t xml:space="preserve">na Městském úřadě ve </w:t>
      </w:r>
      <w:proofErr w:type="spellStart"/>
      <w:r w:rsidRPr="002E77C3">
        <w:rPr>
          <w:color w:val="000000"/>
          <w:sz w:val="22"/>
          <w:szCs w:val="22"/>
        </w:rPr>
        <w:t>Studénce</w:t>
      </w:r>
      <w:proofErr w:type="spellEnd"/>
      <w:r w:rsidRPr="002E77C3">
        <w:rPr>
          <w:color w:val="000000"/>
          <w:sz w:val="22"/>
          <w:szCs w:val="22"/>
        </w:rPr>
        <w:t>,</w:t>
      </w:r>
      <w:r w:rsidR="00344D2F" w:rsidRPr="002E77C3">
        <w:rPr>
          <w:color w:val="000000"/>
          <w:sz w:val="22"/>
          <w:szCs w:val="22"/>
        </w:rPr>
        <w:t xml:space="preserve"> </w:t>
      </w:r>
      <w:r w:rsidRPr="002E77C3">
        <w:rPr>
          <w:color w:val="000000"/>
          <w:sz w:val="22"/>
          <w:szCs w:val="22"/>
        </w:rPr>
        <w:t>nám.</w:t>
      </w:r>
      <w:r w:rsidR="00344D2F" w:rsidRPr="002E77C3">
        <w:rPr>
          <w:color w:val="000000"/>
          <w:sz w:val="22"/>
          <w:szCs w:val="22"/>
        </w:rPr>
        <w:t xml:space="preserve"> </w:t>
      </w:r>
      <w:r w:rsidRPr="002E77C3">
        <w:rPr>
          <w:color w:val="000000"/>
          <w:sz w:val="22"/>
          <w:szCs w:val="22"/>
        </w:rPr>
        <w:t>Republiky 762, 742 13 Studénka, odboru stavebního řádu</w:t>
      </w:r>
      <w:r w:rsidR="00E2704E" w:rsidRPr="002E77C3">
        <w:rPr>
          <w:color w:val="000000"/>
          <w:sz w:val="22"/>
          <w:szCs w:val="22"/>
        </w:rPr>
        <w:t xml:space="preserve">, </w:t>
      </w:r>
      <w:r w:rsidRPr="002E77C3">
        <w:rPr>
          <w:color w:val="000000"/>
          <w:sz w:val="22"/>
          <w:szCs w:val="22"/>
        </w:rPr>
        <w:t>územního plánování</w:t>
      </w:r>
      <w:r w:rsidR="00E2704E" w:rsidRPr="002E77C3">
        <w:rPr>
          <w:color w:val="000000"/>
          <w:sz w:val="22"/>
          <w:szCs w:val="22"/>
        </w:rPr>
        <w:t xml:space="preserve"> a rozvoje</w:t>
      </w:r>
      <w:r w:rsidRPr="002E77C3">
        <w:rPr>
          <w:color w:val="000000"/>
          <w:sz w:val="22"/>
          <w:szCs w:val="22"/>
        </w:rPr>
        <w:t>, v kanceláři č.</w:t>
      </w:r>
      <w:r w:rsidR="00344D2F" w:rsidRPr="002E77C3">
        <w:rPr>
          <w:color w:val="000000"/>
          <w:sz w:val="22"/>
          <w:szCs w:val="22"/>
        </w:rPr>
        <w:t xml:space="preserve"> </w:t>
      </w:r>
      <w:r w:rsidRPr="002E77C3">
        <w:rPr>
          <w:color w:val="000000"/>
          <w:sz w:val="22"/>
          <w:szCs w:val="22"/>
        </w:rPr>
        <w:t xml:space="preserve">23 v pondělí a středu od 8:00 </w:t>
      </w:r>
      <w:r w:rsidR="009A072C" w:rsidRPr="002E77C3">
        <w:rPr>
          <w:color w:val="000000"/>
          <w:sz w:val="22"/>
          <w:szCs w:val="22"/>
        </w:rPr>
        <w:br/>
      </w:r>
      <w:r w:rsidRPr="002E77C3">
        <w:rPr>
          <w:color w:val="000000"/>
          <w:sz w:val="22"/>
          <w:szCs w:val="22"/>
        </w:rPr>
        <w:t xml:space="preserve">do 17:00 hodin, v úterý a čtvrtek od 8:00 do 14:00 hodin (úplné znění </w:t>
      </w:r>
      <w:r w:rsidR="00E2704E" w:rsidRPr="002E77C3">
        <w:rPr>
          <w:color w:val="000000"/>
          <w:sz w:val="22"/>
          <w:szCs w:val="22"/>
        </w:rPr>
        <w:t xml:space="preserve">Změny č. </w:t>
      </w:r>
      <w:r w:rsidR="009E10FB" w:rsidRPr="002E77C3">
        <w:rPr>
          <w:color w:val="000000"/>
          <w:sz w:val="22"/>
          <w:szCs w:val="22"/>
        </w:rPr>
        <w:t>1</w:t>
      </w:r>
      <w:r w:rsidR="00E2704E" w:rsidRPr="002E77C3">
        <w:rPr>
          <w:color w:val="000000"/>
          <w:sz w:val="22"/>
          <w:szCs w:val="22"/>
        </w:rPr>
        <w:t xml:space="preserve"> </w:t>
      </w:r>
      <w:r w:rsidRPr="002E77C3">
        <w:rPr>
          <w:color w:val="000000"/>
          <w:sz w:val="22"/>
          <w:szCs w:val="22"/>
        </w:rPr>
        <w:t>Územního plánu Studénka</w:t>
      </w:r>
      <w:r w:rsidR="00E2704E" w:rsidRPr="002E77C3">
        <w:rPr>
          <w:color w:val="000000"/>
          <w:sz w:val="22"/>
          <w:szCs w:val="22"/>
        </w:rPr>
        <w:t xml:space="preserve"> a úplné znění Územního plánu Studénka</w:t>
      </w:r>
      <w:r w:rsidRPr="002E77C3">
        <w:rPr>
          <w:color w:val="000000"/>
          <w:sz w:val="22"/>
          <w:szCs w:val="22"/>
        </w:rPr>
        <w:t>), trvale,</w:t>
      </w:r>
    </w:p>
    <w:p w:rsidR="00577270" w:rsidRPr="002E77C3" w:rsidRDefault="00577270" w:rsidP="00AC395D">
      <w:pPr>
        <w:numPr>
          <w:ilvl w:val="0"/>
          <w:numId w:val="3"/>
        </w:numPr>
        <w:spacing w:before="120"/>
        <w:jc w:val="both"/>
        <w:rPr>
          <w:color w:val="000000"/>
          <w:sz w:val="22"/>
          <w:szCs w:val="22"/>
        </w:rPr>
      </w:pPr>
      <w:r w:rsidRPr="002E77C3">
        <w:rPr>
          <w:color w:val="000000"/>
          <w:sz w:val="22"/>
          <w:szCs w:val="22"/>
        </w:rPr>
        <w:t xml:space="preserve">na internetové adrese </w:t>
      </w:r>
      <w:hyperlink r:id="rId9" w:history="1">
        <w:r w:rsidRPr="002E77C3">
          <w:rPr>
            <w:rStyle w:val="Hypertextovodkaz"/>
            <w:sz w:val="22"/>
            <w:szCs w:val="22"/>
          </w:rPr>
          <w:t>www.mesto-studenka.cz</w:t>
        </w:r>
      </w:hyperlink>
      <w:r w:rsidRPr="002E77C3">
        <w:rPr>
          <w:color w:val="000000"/>
          <w:sz w:val="22"/>
          <w:szCs w:val="22"/>
        </w:rPr>
        <w:t>, pod odkazem</w:t>
      </w:r>
      <w:r w:rsidR="00AC395D" w:rsidRPr="002E77C3">
        <w:rPr>
          <w:color w:val="000000"/>
          <w:sz w:val="22"/>
          <w:szCs w:val="22"/>
        </w:rPr>
        <w:t xml:space="preserve"> „rozvoj</w:t>
      </w:r>
      <w:r w:rsidR="00B2383F" w:rsidRPr="002E77C3">
        <w:rPr>
          <w:color w:val="000000"/>
          <w:sz w:val="22"/>
          <w:szCs w:val="22"/>
        </w:rPr>
        <w:t xml:space="preserve"> </w:t>
      </w:r>
      <w:r w:rsidR="00AC395D" w:rsidRPr="002E77C3">
        <w:rPr>
          <w:color w:val="000000"/>
          <w:sz w:val="22"/>
          <w:szCs w:val="22"/>
        </w:rPr>
        <w:t>m</w:t>
      </w:r>
      <w:r w:rsidR="00B2383F" w:rsidRPr="002E77C3">
        <w:rPr>
          <w:color w:val="000000"/>
          <w:sz w:val="22"/>
          <w:szCs w:val="22"/>
        </w:rPr>
        <w:t>ě</w:t>
      </w:r>
      <w:r w:rsidR="00AC395D" w:rsidRPr="002E77C3">
        <w:rPr>
          <w:color w:val="000000"/>
          <w:sz w:val="22"/>
          <w:szCs w:val="22"/>
        </w:rPr>
        <w:t>sta/uzemn</w:t>
      </w:r>
      <w:r w:rsidR="00B2383F" w:rsidRPr="002E77C3">
        <w:rPr>
          <w:color w:val="000000"/>
          <w:sz w:val="22"/>
          <w:szCs w:val="22"/>
        </w:rPr>
        <w:t xml:space="preserve">í </w:t>
      </w:r>
      <w:r w:rsidR="00AC395D" w:rsidRPr="002E77C3">
        <w:rPr>
          <w:color w:val="000000"/>
          <w:sz w:val="22"/>
          <w:szCs w:val="22"/>
        </w:rPr>
        <w:t>pl</w:t>
      </w:r>
      <w:r w:rsidR="00B2383F" w:rsidRPr="002E77C3">
        <w:rPr>
          <w:color w:val="000000"/>
          <w:sz w:val="22"/>
          <w:szCs w:val="22"/>
        </w:rPr>
        <w:t>á</w:t>
      </w:r>
      <w:r w:rsidR="00AC395D" w:rsidRPr="002E77C3">
        <w:rPr>
          <w:color w:val="000000"/>
          <w:sz w:val="22"/>
          <w:szCs w:val="22"/>
        </w:rPr>
        <w:t>n</w:t>
      </w:r>
      <w:r w:rsidR="00B2383F" w:rsidRPr="002E77C3">
        <w:rPr>
          <w:color w:val="000000"/>
          <w:sz w:val="22"/>
          <w:szCs w:val="22"/>
        </w:rPr>
        <w:t>“</w:t>
      </w:r>
      <w:r w:rsidRPr="002E77C3">
        <w:rPr>
          <w:color w:val="000000"/>
          <w:sz w:val="22"/>
          <w:szCs w:val="22"/>
        </w:rPr>
        <w:t xml:space="preserve"> (úplné znění </w:t>
      </w:r>
      <w:r w:rsidR="00E2704E" w:rsidRPr="002E77C3">
        <w:rPr>
          <w:color w:val="000000"/>
          <w:sz w:val="22"/>
          <w:szCs w:val="22"/>
        </w:rPr>
        <w:t xml:space="preserve">Změny č. </w:t>
      </w:r>
      <w:r w:rsidR="009E10FB" w:rsidRPr="002E77C3">
        <w:rPr>
          <w:color w:val="000000"/>
          <w:sz w:val="22"/>
          <w:szCs w:val="22"/>
        </w:rPr>
        <w:t>1</w:t>
      </w:r>
      <w:r w:rsidR="00E2704E" w:rsidRPr="002E77C3">
        <w:rPr>
          <w:color w:val="000000"/>
          <w:sz w:val="22"/>
          <w:szCs w:val="22"/>
        </w:rPr>
        <w:t xml:space="preserve"> </w:t>
      </w:r>
      <w:r w:rsidRPr="002E77C3">
        <w:rPr>
          <w:color w:val="000000"/>
          <w:sz w:val="22"/>
          <w:szCs w:val="22"/>
        </w:rPr>
        <w:t xml:space="preserve">Územního plánu </w:t>
      </w:r>
      <w:r w:rsidR="000840F4" w:rsidRPr="002E77C3">
        <w:rPr>
          <w:color w:val="000000"/>
          <w:sz w:val="22"/>
          <w:szCs w:val="22"/>
        </w:rPr>
        <w:t>Studénka</w:t>
      </w:r>
      <w:r w:rsidR="00E2704E" w:rsidRPr="002E77C3">
        <w:rPr>
          <w:color w:val="000000"/>
          <w:sz w:val="22"/>
          <w:szCs w:val="22"/>
        </w:rPr>
        <w:t xml:space="preserve"> a úplné znění Územního plánu Studénka</w:t>
      </w:r>
      <w:r w:rsidR="000840F4" w:rsidRPr="002E77C3">
        <w:rPr>
          <w:color w:val="000000"/>
          <w:sz w:val="22"/>
          <w:szCs w:val="22"/>
        </w:rPr>
        <w:t>),</w:t>
      </w:r>
    </w:p>
    <w:p w:rsidR="000840F4" w:rsidRPr="002E77C3" w:rsidRDefault="00E2704E" w:rsidP="00577270">
      <w:pPr>
        <w:numPr>
          <w:ilvl w:val="0"/>
          <w:numId w:val="3"/>
        </w:numPr>
        <w:spacing w:before="120"/>
        <w:jc w:val="both"/>
        <w:rPr>
          <w:color w:val="000000"/>
          <w:sz w:val="22"/>
          <w:szCs w:val="22"/>
        </w:rPr>
      </w:pPr>
      <w:r w:rsidRPr="002E77C3">
        <w:rPr>
          <w:color w:val="000000"/>
          <w:sz w:val="22"/>
          <w:szCs w:val="22"/>
        </w:rPr>
        <w:t xml:space="preserve">Změna č. </w:t>
      </w:r>
      <w:r w:rsidR="009E10FB" w:rsidRPr="002E77C3">
        <w:rPr>
          <w:color w:val="000000"/>
          <w:sz w:val="22"/>
          <w:szCs w:val="22"/>
        </w:rPr>
        <w:t>1</w:t>
      </w:r>
      <w:r w:rsidRPr="002E77C3">
        <w:rPr>
          <w:color w:val="000000"/>
          <w:sz w:val="22"/>
          <w:szCs w:val="22"/>
        </w:rPr>
        <w:t xml:space="preserve"> </w:t>
      </w:r>
      <w:r w:rsidR="000840F4" w:rsidRPr="002E77C3">
        <w:rPr>
          <w:color w:val="000000"/>
          <w:sz w:val="22"/>
          <w:szCs w:val="22"/>
        </w:rPr>
        <w:t>Územní</w:t>
      </w:r>
      <w:r w:rsidRPr="002E77C3">
        <w:rPr>
          <w:color w:val="000000"/>
          <w:sz w:val="22"/>
          <w:szCs w:val="22"/>
        </w:rPr>
        <w:t>ho</w:t>
      </w:r>
      <w:r w:rsidR="000840F4" w:rsidRPr="002E77C3">
        <w:rPr>
          <w:color w:val="000000"/>
          <w:sz w:val="22"/>
          <w:szCs w:val="22"/>
        </w:rPr>
        <w:t xml:space="preserve"> plán</w:t>
      </w:r>
      <w:r w:rsidRPr="002E77C3">
        <w:rPr>
          <w:color w:val="000000"/>
          <w:sz w:val="22"/>
          <w:szCs w:val="22"/>
        </w:rPr>
        <w:t>u</w:t>
      </w:r>
      <w:r w:rsidR="000840F4" w:rsidRPr="002E77C3">
        <w:rPr>
          <w:color w:val="000000"/>
          <w:sz w:val="22"/>
          <w:szCs w:val="22"/>
        </w:rPr>
        <w:t xml:space="preserve"> Studénka opatřen</w:t>
      </w:r>
      <w:r w:rsidRPr="002E77C3">
        <w:rPr>
          <w:color w:val="000000"/>
          <w:sz w:val="22"/>
          <w:szCs w:val="22"/>
        </w:rPr>
        <w:t>á</w:t>
      </w:r>
      <w:r w:rsidR="000840F4" w:rsidRPr="002E77C3">
        <w:rPr>
          <w:color w:val="000000"/>
          <w:sz w:val="22"/>
          <w:szCs w:val="22"/>
        </w:rPr>
        <w:t xml:space="preserve"> záznamem o účinnosti je k dispozici rovněž </w:t>
      </w:r>
      <w:r w:rsidR="000840F4" w:rsidRPr="002E77C3">
        <w:rPr>
          <w:color w:val="000000"/>
          <w:sz w:val="22"/>
          <w:szCs w:val="22"/>
        </w:rPr>
        <w:br/>
        <w:t>u Městského úřadu v Bílovci (úřad územního plánování) a Krajského úřadu Moravskoslezského kraje</w:t>
      </w:r>
      <w:r w:rsidRPr="002E77C3">
        <w:rPr>
          <w:color w:val="000000"/>
          <w:sz w:val="22"/>
          <w:szCs w:val="22"/>
        </w:rPr>
        <w:t xml:space="preserve"> (včetně úplného znění Územního plánu Studénka)</w:t>
      </w:r>
      <w:r w:rsidR="000840F4" w:rsidRPr="002E77C3">
        <w:rPr>
          <w:color w:val="000000"/>
          <w:sz w:val="22"/>
          <w:szCs w:val="22"/>
        </w:rPr>
        <w:t>.</w:t>
      </w:r>
    </w:p>
    <w:p w:rsidR="00577270" w:rsidRPr="002E77C3" w:rsidRDefault="00577270" w:rsidP="00577270">
      <w:pPr>
        <w:jc w:val="both"/>
        <w:rPr>
          <w:sz w:val="22"/>
          <w:szCs w:val="22"/>
        </w:rPr>
      </w:pPr>
    </w:p>
    <w:p w:rsidR="00577270" w:rsidRPr="002E77C3" w:rsidRDefault="00577270" w:rsidP="00577270">
      <w:pPr>
        <w:jc w:val="both"/>
        <w:rPr>
          <w:sz w:val="22"/>
          <w:szCs w:val="22"/>
        </w:rPr>
      </w:pPr>
    </w:p>
    <w:p w:rsidR="005322CF" w:rsidRDefault="005322CF" w:rsidP="00577270">
      <w:pPr>
        <w:jc w:val="both"/>
        <w:rPr>
          <w:sz w:val="22"/>
          <w:szCs w:val="22"/>
        </w:rPr>
      </w:pPr>
    </w:p>
    <w:p w:rsidR="005322CF" w:rsidRDefault="005322CF" w:rsidP="00577270">
      <w:pPr>
        <w:jc w:val="both"/>
        <w:rPr>
          <w:sz w:val="22"/>
          <w:szCs w:val="22"/>
        </w:rPr>
      </w:pPr>
    </w:p>
    <w:p w:rsidR="005322CF" w:rsidRDefault="005322CF" w:rsidP="00577270">
      <w:pPr>
        <w:jc w:val="both"/>
        <w:rPr>
          <w:sz w:val="22"/>
          <w:szCs w:val="22"/>
        </w:rPr>
      </w:pPr>
    </w:p>
    <w:p w:rsidR="005322CF" w:rsidRDefault="005322CF" w:rsidP="00577270">
      <w:pPr>
        <w:jc w:val="both"/>
        <w:rPr>
          <w:sz w:val="22"/>
          <w:szCs w:val="22"/>
        </w:rPr>
      </w:pPr>
    </w:p>
    <w:p w:rsidR="005322CF" w:rsidRDefault="005322CF" w:rsidP="00577270">
      <w:pPr>
        <w:jc w:val="both"/>
        <w:rPr>
          <w:sz w:val="22"/>
          <w:szCs w:val="22"/>
        </w:rPr>
      </w:pPr>
    </w:p>
    <w:p w:rsidR="005322CF" w:rsidRDefault="005322CF" w:rsidP="00577270">
      <w:pPr>
        <w:jc w:val="both"/>
        <w:rPr>
          <w:sz w:val="22"/>
          <w:szCs w:val="22"/>
        </w:rPr>
      </w:pPr>
    </w:p>
    <w:p w:rsidR="005322CF" w:rsidRDefault="005322CF" w:rsidP="00577270">
      <w:pPr>
        <w:jc w:val="both"/>
        <w:rPr>
          <w:sz w:val="22"/>
          <w:szCs w:val="22"/>
        </w:rPr>
      </w:pPr>
    </w:p>
    <w:p w:rsidR="005322CF" w:rsidRDefault="005322CF" w:rsidP="00577270">
      <w:pPr>
        <w:jc w:val="both"/>
        <w:rPr>
          <w:sz w:val="22"/>
          <w:szCs w:val="22"/>
        </w:rPr>
      </w:pPr>
    </w:p>
    <w:p w:rsidR="00577270" w:rsidRPr="002E77C3" w:rsidRDefault="005322CF" w:rsidP="00577270">
      <w:pPr>
        <w:jc w:val="both"/>
        <w:rPr>
          <w:sz w:val="22"/>
          <w:szCs w:val="22"/>
        </w:rPr>
      </w:pPr>
      <w:r>
        <w:rPr>
          <w:sz w:val="22"/>
          <w:szCs w:val="22"/>
        </w:rPr>
        <w:t>Evidenční číslo dokumentu:</w:t>
      </w:r>
    </w:p>
    <w:p w:rsidR="00577270" w:rsidRPr="002E77C3" w:rsidRDefault="00577270" w:rsidP="00577270">
      <w:pPr>
        <w:rPr>
          <w:sz w:val="22"/>
          <w:szCs w:val="22"/>
        </w:rPr>
      </w:pPr>
    </w:p>
    <w:p w:rsidR="0072426A" w:rsidRPr="002E77C3" w:rsidRDefault="0072426A" w:rsidP="00577270">
      <w:pPr>
        <w:rPr>
          <w:sz w:val="22"/>
          <w:szCs w:val="22"/>
        </w:rPr>
      </w:pPr>
    </w:p>
    <w:p w:rsidR="00577270" w:rsidRDefault="00577270" w:rsidP="00577270">
      <w:pPr>
        <w:rPr>
          <w:sz w:val="22"/>
          <w:szCs w:val="22"/>
        </w:rPr>
      </w:pPr>
    </w:p>
    <w:p w:rsidR="005322CF" w:rsidRPr="002E77C3" w:rsidRDefault="005322CF" w:rsidP="00577270">
      <w:pPr>
        <w:rPr>
          <w:sz w:val="22"/>
          <w:szCs w:val="22"/>
        </w:rPr>
      </w:pPr>
    </w:p>
    <w:p w:rsidR="00577270" w:rsidRPr="002E77C3" w:rsidRDefault="00577270" w:rsidP="00577270">
      <w:pPr>
        <w:rPr>
          <w:sz w:val="22"/>
          <w:szCs w:val="22"/>
        </w:rPr>
      </w:pPr>
    </w:p>
    <w:p w:rsidR="000229FB" w:rsidRDefault="00577270" w:rsidP="00577270">
      <w:pPr>
        <w:rPr>
          <w:sz w:val="22"/>
          <w:szCs w:val="22"/>
        </w:rPr>
      </w:pPr>
      <w:r w:rsidRPr="002E77C3">
        <w:rPr>
          <w:sz w:val="22"/>
          <w:szCs w:val="22"/>
        </w:rPr>
        <w:t xml:space="preserve">Vyvěšeno dne: </w:t>
      </w:r>
      <w:proofErr w:type="gramStart"/>
      <w:r w:rsidR="003166B9">
        <w:rPr>
          <w:sz w:val="22"/>
          <w:szCs w:val="22"/>
        </w:rPr>
        <w:t>09.10.2019</w:t>
      </w:r>
      <w:proofErr w:type="gramEnd"/>
      <w:r w:rsidR="003166B9">
        <w:rPr>
          <w:sz w:val="22"/>
          <w:szCs w:val="22"/>
        </w:rPr>
        <w:tab/>
      </w:r>
      <w:r w:rsidR="003166B9">
        <w:rPr>
          <w:sz w:val="22"/>
          <w:szCs w:val="22"/>
        </w:rPr>
        <w:tab/>
      </w:r>
      <w:r w:rsidR="003166B9">
        <w:rPr>
          <w:sz w:val="22"/>
          <w:szCs w:val="22"/>
        </w:rPr>
        <w:tab/>
      </w:r>
      <w:r w:rsidRPr="002E77C3">
        <w:rPr>
          <w:sz w:val="22"/>
          <w:szCs w:val="22"/>
        </w:rPr>
        <w:tab/>
        <w:t xml:space="preserve">Sňato dne: </w:t>
      </w:r>
      <w:proofErr w:type="gramStart"/>
      <w:r w:rsidR="003166B9">
        <w:rPr>
          <w:sz w:val="22"/>
          <w:szCs w:val="22"/>
        </w:rPr>
        <w:t>25.10.2019</w:t>
      </w:r>
      <w:proofErr w:type="gramEnd"/>
    </w:p>
    <w:p w:rsidR="005322CF" w:rsidRDefault="005322CF" w:rsidP="00577270">
      <w:pPr>
        <w:rPr>
          <w:sz w:val="22"/>
          <w:szCs w:val="22"/>
        </w:rPr>
      </w:pPr>
    </w:p>
    <w:p w:rsidR="005322CF" w:rsidRDefault="005322CF" w:rsidP="00577270">
      <w:pPr>
        <w:rPr>
          <w:sz w:val="22"/>
          <w:szCs w:val="22"/>
        </w:rPr>
      </w:pPr>
    </w:p>
    <w:p w:rsidR="005322CF" w:rsidRDefault="005322CF" w:rsidP="00577270">
      <w:pPr>
        <w:rPr>
          <w:sz w:val="22"/>
          <w:szCs w:val="22"/>
        </w:rPr>
      </w:pPr>
    </w:p>
    <w:p w:rsidR="005322CF" w:rsidRDefault="005322CF" w:rsidP="00577270">
      <w:pPr>
        <w:rPr>
          <w:sz w:val="22"/>
          <w:szCs w:val="22"/>
        </w:rPr>
      </w:pPr>
    </w:p>
    <w:p w:rsidR="005322CF" w:rsidRDefault="005322CF" w:rsidP="00577270">
      <w:pPr>
        <w:rPr>
          <w:sz w:val="22"/>
          <w:szCs w:val="22"/>
        </w:rPr>
      </w:pPr>
    </w:p>
    <w:p w:rsidR="005322CF" w:rsidRDefault="005322CF" w:rsidP="00577270">
      <w:pPr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proofErr w:type="gramStart"/>
      <w:r>
        <w:rPr>
          <w:sz w:val="22"/>
          <w:szCs w:val="22"/>
        </w:rPr>
        <w:t>správnost:    …</w:t>
      </w:r>
      <w:proofErr w:type="gramEnd"/>
      <w:r>
        <w:rPr>
          <w:sz w:val="22"/>
          <w:szCs w:val="22"/>
        </w:rPr>
        <w:t>……………………………………………………………………………………</w:t>
      </w:r>
    </w:p>
    <w:p w:rsidR="005322CF" w:rsidRDefault="005322CF" w:rsidP="0057727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</w:t>
      </w:r>
      <w:r w:rsidRPr="005322CF">
        <w:rPr>
          <w:i/>
          <w:sz w:val="20"/>
          <w:szCs w:val="20"/>
        </w:rPr>
        <w:t>jméno, příjmení, podpis</w:t>
      </w:r>
    </w:p>
    <w:p w:rsidR="005322CF" w:rsidRDefault="005322CF" w:rsidP="00577270">
      <w:pPr>
        <w:rPr>
          <w:i/>
          <w:sz w:val="20"/>
          <w:szCs w:val="20"/>
        </w:rPr>
      </w:pPr>
    </w:p>
    <w:p w:rsidR="005322CF" w:rsidRDefault="005322CF" w:rsidP="00577270">
      <w:pPr>
        <w:rPr>
          <w:i/>
          <w:sz w:val="20"/>
          <w:szCs w:val="20"/>
        </w:rPr>
      </w:pPr>
    </w:p>
    <w:p w:rsidR="005322CF" w:rsidRDefault="005322CF" w:rsidP="00577270">
      <w:pPr>
        <w:rPr>
          <w:i/>
          <w:sz w:val="20"/>
          <w:szCs w:val="20"/>
        </w:rPr>
      </w:pPr>
    </w:p>
    <w:p w:rsidR="005322CF" w:rsidRDefault="005322CF" w:rsidP="00577270">
      <w:pPr>
        <w:rPr>
          <w:i/>
          <w:sz w:val="20"/>
          <w:szCs w:val="20"/>
        </w:rPr>
      </w:pPr>
    </w:p>
    <w:p w:rsidR="005322CF" w:rsidRDefault="005322CF" w:rsidP="00577270">
      <w:pPr>
        <w:rPr>
          <w:i/>
          <w:sz w:val="20"/>
          <w:szCs w:val="20"/>
        </w:rPr>
      </w:pPr>
    </w:p>
    <w:p w:rsidR="005322CF" w:rsidRDefault="005322CF" w:rsidP="00577270">
      <w:pPr>
        <w:rPr>
          <w:i/>
          <w:sz w:val="20"/>
          <w:szCs w:val="20"/>
        </w:rPr>
      </w:pPr>
    </w:p>
    <w:p w:rsidR="005322CF" w:rsidRDefault="005322CF" w:rsidP="00577270">
      <w:pPr>
        <w:rPr>
          <w:i/>
          <w:sz w:val="20"/>
          <w:szCs w:val="20"/>
        </w:rPr>
      </w:pPr>
    </w:p>
    <w:p w:rsidR="005322CF" w:rsidRDefault="005322CF" w:rsidP="00577270">
      <w:pPr>
        <w:rPr>
          <w:i/>
          <w:sz w:val="20"/>
          <w:szCs w:val="20"/>
        </w:rPr>
      </w:pPr>
    </w:p>
    <w:p w:rsidR="005322CF" w:rsidRDefault="005322CF" w:rsidP="00577270">
      <w:pPr>
        <w:rPr>
          <w:i/>
          <w:sz w:val="20"/>
          <w:szCs w:val="20"/>
        </w:rPr>
      </w:pPr>
    </w:p>
    <w:p w:rsidR="005322CF" w:rsidRDefault="005322CF" w:rsidP="00577270">
      <w:pPr>
        <w:rPr>
          <w:i/>
          <w:sz w:val="20"/>
          <w:szCs w:val="20"/>
        </w:rPr>
      </w:pPr>
    </w:p>
    <w:p w:rsidR="005322CF" w:rsidRPr="005322CF" w:rsidRDefault="005322CF" w:rsidP="0057727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Pr="005322CF">
        <w:rPr>
          <w:sz w:val="22"/>
          <w:szCs w:val="22"/>
        </w:rPr>
        <w:t>………………………………………………..</w:t>
      </w:r>
    </w:p>
    <w:p w:rsidR="005322CF" w:rsidRDefault="005322CF" w:rsidP="005322C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razítko</w:t>
      </w:r>
    </w:p>
    <w:p w:rsidR="005322CF" w:rsidRPr="005322CF" w:rsidRDefault="005322CF" w:rsidP="00577270">
      <w:pPr>
        <w:rPr>
          <w:rFonts w:ascii="Bookman Old Style" w:hAnsi="Bookman Old Style"/>
          <w:i/>
          <w:sz w:val="20"/>
          <w:szCs w:val="20"/>
        </w:rPr>
      </w:pPr>
    </w:p>
    <w:sectPr w:rsidR="005322CF" w:rsidRPr="005322CF" w:rsidSect="00026237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651" w:rsidRDefault="00860651">
      <w:r>
        <w:separator/>
      </w:r>
    </w:p>
  </w:endnote>
  <w:endnote w:type="continuationSeparator" w:id="0">
    <w:p w:rsidR="00860651" w:rsidRDefault="0086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37" w:rsidRDefault="006A5437" w:rsidP="001720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A5437" w:rsidRDefault="006A543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37" w:rsidRDefault="006A5437" w:rsidP="001720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6B9">
      <w:rPr>
        <w:rStyle w:val="slostrnky"/>
        <w:noProof/>
      </w:rPr>
      <w:t>2</w:t>
    </w:r>
    <w:r>
      <w:rPr>
        <w:rStyle w:val="slostrnky"/>
      </w:rPr>
      <w:fldChar w:fldCharType="end"/>
    </w:r>
  </w:p>
  <w:p w:rsidR="006A5437" w:rsidRDefault="006A543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651" w:rsidRDefault="00860651">
      <w:r>
        <w:separator/>
      </w:r>
    </w:p>
  </w:footnote>
  <w:footnote w:type="continuationSeparator" w:id="0">
    <w:p w:rsidR="00860651" w:rsidRDefault="00860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469A"/>
    <w:multiLevelType w:val="hybridMultilevel"/>
    <w:tmpl w:val="678E3E6E"/>
    <w:lvl w:ilvl="0" w:tplc="0405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D856C5C"/>
    <w:multiLevelType w:val="hybridMultilevel"/>
    <w:tmpl w:val="C4C2CEE2"/>
    <w:lvl w:ilvl="0" w:tplc="107A844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190B61DB"/>
    <w:multiLevelType w:val="hybridMultilevel"/>
    <w:tmpl w:val="D74058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8B3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BCCA21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56743"/>
    <w:multiLevelType w:val="hybridMultilevel"/>
    <w:tmpl w:val="5ED0EB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CCA21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546040"/>
    <w:multiLevelType w:val="hybridMultilevel"/>
    <w:tmpl w:val="80D03C42"/>
    <w:lvl w:ilvl="0" w:tplc="67E2A40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9146C7B"/>
    <w:multiLevelType w:val="hybridMultilevel"/>
    <w:tmpl w:val="183642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BCCA21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D756A1"/>
    <w:multiLevelType w:val="hybridMultilevel"/>
    <w:tmpl w:val="BEBA6DE0"/>
    <w:lvl w:ilvl="0" w:tplc="E1564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EE077A"/>
    <w:multiLevelType w:val="hybridMultilevel"/>
    <w:tmpl w:val="E44CD8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885720"/>
    <w:multiLevelType w:val="hybridMultilevel"/>
    <w:tmpl w:val="C5165D08"/>
    <w:lvl w:ilvl="0" w:tplc="CB10B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F336C"/>
    <w:multiLevelType w:val="hybridMultilevel"/>
    <w:tmpl w:val="3B16459C"/>
    <w:lvl w:ilvl="0" w:tplc="040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4E427F89"/>
    <w:multiLevelType w:val="hybridMultilevel"/>
    <w:tmpl w:val="28E6829E"/>
    <w:lvl w:ilvl="0" w:tplc="0405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>
    <w:nsid w:val="4EE031AB"/>
    <w:multiLevelType w:val="hybridMultilevel"/>
    <w:tmpl w:val="414C62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A65D86"/>
    <w:multiLevelType w:val="hybridMultilevel"/>
    <w:tmpl w:val="3D0203A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E612B3"/>
    <w:multiLevelType w:val="hybridMultilevel"/>
    <w:tmpl w:val="28E6829E"/>
    <w:lvl w:ilvl="0" w:tplc="0405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>
    <w:nsid w:val="55D750B8"/>
    <w:multiLevelType w:val="hybridMultilevel"/>
    <w:tmpl w:val="4AE8270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461C29"/>
    <w:multiLevelType w:val="hybridMultilevel"/>
    <w:tmpl w:val="2CAE71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CCA21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704166"/>
    <w:multiLevelType w:val="hybridMultilevel"/>
    <w:tmpl w:val="74B2408C"/>
    <w:lvl w:ilvl="0" w:tplc="D116B6B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>
    <w:nsid w:val="749B209F"/>
    <w:multiLevelType w:val="hybridMultilevel"/>
    <w:tmpl w:val="77D217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277E4">
      <w:start w:val="5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1916B1"/>
    <w:multiLevelType w:val="hybridMultilevel"/>
    <w:tmpl w:val="446E8330"/>
    <w:lvl w:ilvl="0" w:tplc="9094F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0F512D"/>
    <w:multiLevelType w:val="hybridMultilevel"/>
    <w:tmpl w:val="F3A80D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4"/>
  </w:num>
  <w:num w:numId="5">
    <w:abstractNumId w:val="0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18"/>
  </w:num>
  <w:num w:numId="11">
    <w:abstractNumId w:val="10"/>
  </w:num>
  <w:num w:numId="12">
    <w:abstractNumId w:val="1"/>
  </w:num>
  <w:num w:numId="13">
    <w:abstractNumId w:val="16"/>
  </w:num>
  <w:num w:numId="14">
    <w:abstractNumId w:val="4"/>
  </w:num>
  <w:num w:numId="15">
    <w:abstractNumId w:val="15"/>
  </w:num>
  <w:num w:numId="16">
    <w:abstractNumId w:val="19"/>
  </w:num>
  <w:num w:numId="17">
    <w:abstractNumId w:val="17"/>
  </w:num>
  <w:num w:numId="18">
    <w:abstractNumId w:val="11"/>
  </w:num>
  <w:num w:numId="19">
    <w:abstractNumId w:val="5"/>
  </w:num>
  <w:num w:numId="20">
    <w:abstractNumId w:val="2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8E"/>
    <w:rsid w:val="000229FB"/>
    <w:rsid w:val="000245EC"/>
    <w:rsid w:val="00026237"/>
    <w:rsid w:val="000266A9"/>
    <w:rsid w:val="0003118D"/>
    <w:rsid w:val="0004039A"/>
    <w:rsid w:val="00044273"/>
    <w:rsid w:val="00046B55"/>
    <w:rsid w:val="000606E6"/>
    <w:rsid w:val="00066AE6"/>
    <w:rsid w:val="00073EED"/>
    <w:rsid w:val="00076DAA"/>
    <w:rsid w:val="000840F4"/>
    <w:rsid w:val="000A0589"/>
    <w:rsid w:val="000A2959"/>
    <w:rsid w:val="000A4DA0"/>
    <w:rsid w:val="000D7354"/>
    <w:rsid w:val="000E4283"/>
    <w:rsid w:val="00103C3B"/>
    <w:rsid w:val="00104218"/>
    <w:rsid w:val="00115FBC"/>
    <w:rsid w:val="001205DC"/>
    <w:rsid w:val="00121D9A"/>
    <w:rsid w:val="00146325"/>
    <w:rsid w:val="001530CA"/>
    <w:rsid w:val="00154C7C"/>
    <w:rsid w:val="001652FC"/>
    <w:rsid w:val="001720D5"/>
    <w:rsid w:val="00177D77"/>
    <w:rsid w:val="00185D2B"/>
    <w:rsid w:val="001864B0"/>
    <w:rsid w:val="001866B4"/>
    <w:rsid w:val="00186DA2"/>
    <w:rsid w:val="001A2B1E"/>
    <w:rsid w:val="001B3609"/>
    <w:rsid w:val="001D7C26"/>
    <w:rsid w:val="00202FF3"/>
    <w:rsid w:val="0022249C"/>
    <w:rsid w:val="0023566A"/>
    <w:rsid w:val="00250679"/>
    <w:rsid w:val="0025721D"/>
    <w:rsid w:val="002610B5"/>
    <w:rsid w:val="00274D5A"/>
    <w:rsid w:val="00277B29"/>
    <w:rsid w:val="002A7257"/>
    <w:rsid w:val="002B0181"/>
    <w:rsid w:val="002D2436"/>
    <w:rsid w:val="002D4907"/>
    <w:rsid w:val="002E1598"/>
    <w:rsid w:val="002E5FDA"/>
    <w:rsid w:val="002E77C3"/>
    <w:rsid w:val="002F14EF"/>
    <w:rsid w:val="0030010D"/>
    <w:rsid w:val="003126DE"/>
    <w:rsid w:val="003166B9"/>
    <w:rsid w:val="00322A40"/>
    <w:rsid w:val="0033086B"/>
    <w:rsid w:val="00344D2F"/>
    <w:rsid w:val="003669E8"/>
    <w:rsid w:val="0038319C"/>
    <w:rsid w:val="00390DE1"/>
    <w:rsid w:val="003B233A"/>
    <w:rsid w:val="003B5A16"/>
    <w:rsid w:val="003C0790"/>
    <w:rsid w:val="003C5B69"/>
    <w:rsid w:val="003D78D0"/>
    <w:rsid w:val="00411310"/>
    <w:rsid w:val="0041553B"/>
    <w:rsid w:val="00416260"/>
    <w:rsid w:val="00420A57"/>
    <w:rsid w:val="00422432"/>
    <w:rsid w:val="00433D59"/>
    <w:rsid w:val="004411AC"/>
    <w:rsid w:val="00444358"/>
    <w:rsid w:val="00446725"/>
    <w:rsid w:val="00453D8E"/>
    <w:rsid w:val="0045542D"/>
    <w:rsid w:val="00486F77"/>
    <w:rsid w:val="004960AF"/>
    <w:rsid w:val="004C21CC"/>
    <w:rsid w:val="004E64F9"/>
    <w:rsid w:val="005015AC"/>
    <w:rsid w:val="005145D5"/>
    <w:rsid w:val="00530E7B"/>
    <w:rsid w:val="005322CF"/>
    <w:rsid w:val="005333BD"/>
    <w:rsid w:val="005403C0"/>
    <w:rsid w:val="00565CDB"/>
    <w:rsid w:val="00577270"/>
    <w:rsid w:val="005A5188"/>
    <w:rsid w:val="005A5A94"/>
    <w:rsid w:val="005A7732"/>
    <w:rsid w:val="005B035A"/>
    <w:rsid w:val="005B49C0"/>
    <w:rsid w:val="005C0550"/>
    <w:rsid w:val="005E1769"/>
    <w:rsid w:val="005F728E"/>
    <w:rsid w:val="0060142F"/>
    <w:rsid w:val="00602AF7"/>
    <w:rsid w:val="00616EF6"/>
    <w:rsid w:val="0067226F"/>
    <w:rsid w:val="0067570A"/>
    <w:rsid w:val="006808FF"/>
    <w:rsid w:val="00684150"/>
    <w:rsid w:val="00690840"/>
    <w:rsid w:val="006A2320"/>
    <w:rsid w:val="006A5437"/>
    <w:rsid w:val="006B327A"/>
    <w:rsid w:val="006C7047"/>
    <w:rsid w:val="006D0FE0"/>
    <w:rsid w:val="006D365F"/>
    <w:rsid w:val="006D7DCF"/>
    <w:rsid w:val="006E195A"/>
    <w:rsid w:val="006E3A0C"/>
    <w:rsid w:val="006F530D"/>
    <w:rsid w:val="006F5BD2"/>
    <w:rsid w:val="006F5EAC"/>
    <w:rsid w:val="00705A3E"/>
    <w:rsid w:val="007065C4"/>
    <w:rsid w:val="00710F08"/>
    <w:rsid w:val="007154EB"/>
    <w:rsid w:val="0072426A"/>
    <w:rsid w:val="00727ADA"/>
    <w:rsid w:val="00730409"/>
    <w:rsid w:val="00733A9B"/>
    <w:rsid w:val="00733ACF"/>
    <w:rsid w:val="0075219C"/>
    <w:rsid w:val="00761A87"/>
    <w:rsid w:val="00766136"/>
    <w:rsid w:val="007924A7"/>
    <w:rsid w:val="00793869"/>
    <w:rsid w:val="007A3D22"/>
    <w:rsid w:val="007A72F9"/>
    <w:rsid w:val="007C665F"/>
    <w:rsid w:val="007E39B3"/>
    <w:rsid w:val="007E3A59"/>
    <w:rsid w:val="007F04F0"/>
    <w:rsid w:val="008041F5"/>
    <w:rsid w:val="00804A1E"/>
    <w:rsid w:val="00812181"/>
    <w:rsid w:val="0082292E"/>
    <w:rsid w:val="008237EF"/>
    <w:rsid w:val="00860651"/>
    <w:rsid w:val="00871B9D"/>
    <w:rsid w:val="00883832"/>
    <w:rsid w:val="00887A64"/>
    <w:rsid w:val="008A08ED"/>
    <w:rsid w:val="00901E85"/>
    <w:rsid w:val="00902CA5"/>
    <w:rsid w:val="00917E7E"/>
    <w:rsid w:val="00946CFB"/>
    <w:rsid w:val="009539DF"/>
    <w:rsid w:val="00954C4D"/>
    <w:rsid w:val="00973FB8"/>
    <w:rsid w:val="009A072C"/>
    <w:rsid w:val="009A5746"/>
    <w:rsid w:val="009A7D60"/>
    <w:rsid w:val="009B2C29"/>
    <w:rsid w:val="009E10FB"/>
    <w:rsid w:val="009E5B7F"/>
    <w:rsid w:val="00A01D3B"/>
    <w:rsid w:val="00A033C5"/>
    <w:rsid w:val="00A676BA"/>
    <w:rsid w:val="00A806A1"/>
    <w:rsid w:val="00A84AF6"/>
    <w:rsid w:val="00A946A7"/>
    <w:rsid w:val="00A95627"/>
    <w:rsid w:val="00A97274"/>
    <w:rsid w:val="00AA4424"/>
    <w:rsid w:val="00AA53A5"/>
    <w:rsid w:val="00AA621A"/>
    <w:rsid w:val="00AC2418"/>
    <w:rsid w:val="00AC395D"/>
    <w:rsid w:val="00AE1291"/>
    <w:rsid w:val="00AE15B3"/>
    <w:rsid w:val="00B00950"/>
    <w:rsid w:val="00B06BA3"/>
    <w:rsid w:val="00B142D2"/>
    <w:rsid w:val="00B173F0"/>
    <w:rsid w:val="00B2383F"/>
    <w:rsid w:val="00B721D8"/>
    <w:rsid w:val="00B754A9"/>
    <w:rsid w:val="00B93AB5"/>
    <w:rsid w:val="00B94E23"/>
    <w:rsid w:val="00B96237"/>
    <w:rsid w:val="00BB1D8F"/>
    <w:rsid w:val="00BD5BE9"/>
    <w:rsid w:val="00BE1AC2"/>
    <w:rsid w:val="00C345C8"/>
    <w:rsid w:val="00C356D7"/>
    <w:rsid w:val="00C37CA1"/>
    <w:rsid w:val="00C37F53"/>
    <w:rsid w:val="00C43D9C"/>
    <w:rsid w:val="00C5391C"/>
    <w:rsid w:val="00C752FA"/>
    <w:rsid w:val="00C7740F"/>
    <w:rsid w:val="00C806F3"/>
    <w:rsid w:val="00C85AF6"/>
    <w:rsid w:val="00CA25CA"/>
    <w:rsid w:val="00CA569F"/>
    <w:rsid w:val="00CA6C0B"/>
    <w:rsid w:val="00CD223B"/>
    <w:rsid w:val="00CE60D8"/>
    <w:rsid w:val="00CE6F1E"/>
    <w:rsid w:val="00CF61E3"/>
    <w:rsid w:val="00CF74D7"/>
    <w:rsid w:val="00D02AF8"/>
    <w:rsid w:val="00D04F00"/>
    <w:rsid w:val="00D11DF2"/>
    <w:rsid w:val="00D220D7"/>
    <w:rsid w:val="00D624BF"/>
    <w:rsid w:val="00D7374F"/>
    <w:rsid w:val="00D73E0D"/>
    <w:rsid w:val="00D8506D"/>
    <w:rsid w:val="00D97492"/>
    <w:rsid w:val="00DB73A2"/>
    <w:rsid w:val="00DE07F2"/>
    <w:rsid w:val="00DF52BD"/>
    <w:rsid w:val="00E0612C"/>
    <w:rsid w:val="00E16A1D"/>
    <w:rsid w:val="00E21838"/>
    <w:rsid w:val="00E21D62"/>
    <w:rsid w:val="00E22547"/>
    <w:rsid w:val="00E2704E"/>
    <w:rsid w:val="00E360B1"/>
    <w:rsid w:val="00E36802"/>
    <w:rsid w:val="00E53BFE"/>
    <w:rsid w:val="00E53D83"/>
    <w:rsid w:val="00E87669"/>
    <w:rsid w:val="00E91F5E"/>
    <w:rsid w:val="00E923E9"/>
    <w:rsid w:val="00E95B64"/>
    <w:rsid w:val="00EA16BC"/>
    <w:rsid w:val="00EA5EB6"/>
    <w:rsid w:val="00EA710C"/>
    <w:rsid w:val="00EB1F2C"/>
    <w:rsid w:val="00EE687B"/>
    <w:rsid w:val="00EF4E47"/>
    <w:rsid w:val="00F155BE"/>
    <w:rsid w:val="00F22F53"/>
    <w:rsid w:val="00F317D8"/>
    <w:rsid w:val="00F32033"/>
    <w:rsid w:val="00F4732E"/>
    <w:rsid w:val="00F53C0A"/>
    <w:rsid w:val="00F54276"/>
    <w:rsid w:val="00F55DB8"/>
    <w:rsid w:val="00F91507"/>
    <w:rsid w:val="00F962D2"/>
    <w:rsid w:val="00FC521D"/>
    <w:rsid w:val="00FC783A"/>
    <w:rsid w:val="00FD54BF"/>
    <w:rsid w:val="00FE5135"/>
    <w:rsid w:val="00FF0029"/>
    <w:rsid w:val="00FF0962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5772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jc w:val="both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ona">
    <w:name w:val="nadpis zákona"/>
    <w:basedOn w:val="Normln"/>
    <w:next w:val="Normln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Styl3">
    <w:name w:val="Styl3"/>
    <w:basedOn w:val="Normln"/>
    <w:autoRedefine/>
    <w:pPr>
      <w:tabs>
        <w:tab w:val="left" w:pos="567"/>
        <w:tab w:val="left" w:pos="993"/>
      </w:tabs>
      <w:spacing w:before="360"/>
    </w:pPr>
    <w:rPr>
      <w:b/>
      <w:sz w:val="26"/>
      <w:szCs w:val="26"/>
    </w:rPr>
  </w:style>
  <w:style w:type="paragraph" w:customStyle="1" w:styleId="Styl1">
    <w:name w:val="Styl1"/>
    <w:basedOn w:val="Normln"/>
    <w:autoRedefine/>
    <w:pPr>
      <w:tabs>
        <w:tab w:val="left" w:pos="-284"/>
      </w:tabs>
      <w:spacing w:before="240"/>
      <w:ind w:left="567" w:hanging="567"/>
    </w:pPr>
    <w:rPr>
      <w:b/>
      <w:bCs/>
    </w:rPr>
  </w:style>
  <w:style w:type="paragraph" w:customStyle="1" w:styleId="Styl2">
    <w:name w:val="Styl2"/>
    <w:basedOn w:val="Normln"/>
    <w:autoRedefine/>
    <w:pPr>
      <w:tabs>
        <w:tab w:val="left" w:pos="426"/>
        <w:tab w:val="left" w:pos="2127"/>
      </w:tabs>
      <w:spacing w:before="120"/>
    </w:pPr>
    <w:rPr>
      <w:bCs/>
    </w:rPr>
  </w:style>
  <w:style w:type="paragraph" w:customStyle="1" w:styleId="Styl1Char">
    <w:name w:val="Styl1 Char"/>
    <w:basedOn w:val="Normln"/>
    <w:autoRedefine/>
    <w:pPr>
      <w:tabs>
        <w:tab w:val="left" w:pos="-284"/>
      </w:tabs>
      <w:spacing w:before="480"/>
      <w:ind w:left="709" w:hanging="709"/>
    </w:pPr>
    <w:rPr>
      <w:b/>
      <w:bCs/>
    </w:rPr>
  </w:style>
  <w:style w:type="paragraph" w:styleId="Rozloendokumentu">
    <w:name w:val="Document Map"/>
    <w:basedOn w:val="Normln"/>
    <w:semiHidden/>
    <w:rsid w:val="005F728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basedOn w:val="Standardnpsmoodstavce"/>
    <w:rsid w:val="00577270"/>
    <w:rPr>
      <w:color w:val="0000FF"/>
      <w:u w:val="single"/>
    </w:rPr>
  </w:style>
  <w:style w:type="paragraph" w:styleId="Zpat">
    <w:name w:val="footer"/>
    <w:basedOn w:val="Normln"/>
    <w:rsid w:val="0002623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6237"/>
  </w:style>
  <w:style w:type="paragraph" w:styleId="Zkladntext">
    <w:name w:val="Body Text"/>
    <w:basedOn w:val="Normln"/>
    <w:link w:val="ZkladntextChar"/>
    <w:rsid w:val="00AA53A5"/>
    <w:rPr>
      <w:bCs/>
      <w:sz w:val="22"/>
    </w:rPr>
  </w:style>
  <w:style w:type="paragraph" w:styleId="Odstavecseseznamem">
    <w:name w:val="List Paragraph"/>
    <w:basedOn w:val="Normln"/>
    <w:uiPriority w:val="34"/>
    <w:qFormat/>
    <w:rsid w:val="00B2383F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1205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05D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C356D7"/>
    <w:rPr>
      <w:bCs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5772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jc w:val="both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ona">
    <w:name w:val="nadpis zákona"/>
    <w:basedOn w:val="Normln"/>
    <w:next w:val="Normln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Styl3">
    <w:name w:val="Styl3"/>
    <w:basedOn w:val="Normln"/>
    <w:autoRedefine/>
    <w:pPr>
      <w:tabs>
        <w:tab w:val="left" w:pos="567"/>
        <w:tab w:val="left" w:pos="993"/>
      </w:tabs>
      <w:spacing w:before="360"/>
    </w:pPr>
    <w:rPr>
      <w:b/>
      <w:sz w:val="26"/>
      <w:szCs w:val="26"/>
    </w:rPr>
  </w:style>
  <w:style w:type="paragraph" w:customStyle="1" w:styleId="Styl1">
    <w:name w:val="Styl1"/>
    <w:basedOn w:val="Normln"/>
    <w:autoRedefine/>
    <w:pPr>
      <w:tabs>
        <w:tab w:val="left" w:pos="-284"/>
      </w:tabs>
      <w:spacing w:before="240"/>
      <w:ind w:left="567" w:hanging="567"/>
    </w:pPr>
    <w:rPr>
      <w:b/>
      <w:bCs/>
    </w:rPr>
  </w:style>
  <w:style w:type="paragraph" w:customStyle="1" w:styleId="Styl2">
    <w:name w:val="Styl2"/>
    <w:basedOn w:val="Normln"/>
    <w:autoRedefine/>
    <w:pPr>
      <w:tabs>
        <w:tab w:val="left" w:pos="426"/>
        <w:tab w:val="left" w:pos="2127"/>
      </w:tabs>
      <w:spacing w:before="120"/>
    </w:pPr>
    <w:rPr>
      <w:bCs/>
    </w:rPr>
  </w:style>
  <w:style w:type="paragraph" w:customStyle="1" w:styleId="Styl1Char">
    <w:name w:val="Styl1 Char"/>
    <w:basedOn w:val="Normln"/>
    <w:autoRedefine/>
    <w:pPr>
      <w:tabs>
        <w:tab w:val="left" w:pos="-284"/>
      </w:tabs>
      <w:spacing w:before="480"/>
      <w:ind w:left="709" w:hanging="709"/>
    </w:pPr>
    <w:rPr>
      <w:b/>
      <w:bCs/>
    </w:rPr>
  </w:style>
  <w:style w:type="paragraph" w:styleId="Rozloendokumentu">
    <w:name w:val="Document Map"/>
    <w:basedOn w:val="Normln"/>
    <w:semiHidden/>
    <w:rsid w:val="005F728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basedOn w:val="Standardnpsmoodstavce"/>
    <w:rsid w:val="00577270"/>
    <w:rPr>
      <w:color w:val="0000FF"/>
      <w:u w:val="single"/>
    </w:rPr>
  </w:style>
  <w:style w:type="paragraph" w:styleId="Zpat">
    <w:name w:val="footer"/>
    <w:basedOn w:val="Normln"/>
    <w:rsid w:val="0002623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6237"/>
  </w:style>
  <w:style w:type="paragraph" w:styleId="Zkladntext">
    <w:name w:val="Body Text"/>
    <w:basedOn w:val="Normln"/>
    <w:link w:val="ZkladntextChar"/>
    <w:rsid w:val="00AA53A5"/>
    <w:rPr>
      <w:bCs/>
      <w:sz w:val="22"/>
    </w:rPr>
  </w:style>
  <w:style w:type="paragraph" w:styleId="Odstavecseseznamem">
    <w:name w:val="List Paragraph"/>
    <w:basedOn w:val="Normln"/>
    <w:uiPriority w:val="34"/>
    <w:qFormat/>
    <w:rsid w:val="00B2383F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1205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05D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C356D7"/>
    <w:rPr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&#283;sto-studenk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50CD9-D269-457E-B65C-6C472301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1699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 STUDÉNKA</vt:lpstr>
    </vt:vector>
  </TitlesOfParts>
  <Company>Město Studénka</Company>
  <LinksUpToDate>false</LinksUpToDate>
  <CharactersWithSpaces>11701</CharactersWithSpaces>
  <SharedDoc>false</SharedDoc>
  <HLinks>
    <vt:vector size="6" baseType="variant">
      <vt:variant>
        <vt:i4>393582</vt:i4>
      </vt:variant>
      <vt:variant>
        <vt:i4>0</vt:i4>
      </vt:variant>
      <vt:variant>
        <vt:i4>0</vt:i4>
      </vt:variant>
      <vt:variant>
        <vt:i4>5</vt:i4>
      </vt:variant>
      <vt:variant>
        <vt:lpwstr>http://www.město-studenka.cz/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 STUDÉNKA</dc:title>
  <dc:creator>oem</dc:creator>
  <cp:lastModifiedBy>Rozsypalová Marcela</cp:lastModifiedBy>
  <cp:revision>55</cp:revision>
  <cp:lastPrinted>2019-06-19T11:09:00Z</cp:lastPrinted>
  <dcterms:created xsi:type="dcterms:W3CDTF">2018-11-28T13:10:00Z</dcterms:created>
  <dcterms:modified xsi:type="dcterms:W3CDTF">2020-06-08T07:55:00Z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